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79" w:rsidRDefault="00F44D79" w:rsidP="00F44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вакантных</w:t>
      </w:r>
      <w:r w:rsidRPr="006A03C2">
        <w:rPr>
          <w:rFonts w:ascii="Times New Roman" w:hAnsi="Times New Roman"/>
          <w:sz w:val="24"/>
          <w:szCs w:val="24"/>
        </w:rPr>
        <w:t xml:space="preserve"> должностях для организации конкурсного отбора претендентов на право получения единовременной выплаты учителю, прибывшему (переехавшему) на работу в сельские населенные пункты в рамках программы «Земский учитель»</w:t>
      </w:r>
      <w:r>
        <w:rPr>
          <w:rFonts w:ascii="Times New Roman" w:hAnsi="Times New Roman"/>
          <w:sz w:val="24"/>
          <w:szCs w:val="24"/>
        </w:rPr>
        <w:br/>
        <w:t>на территории Томской области в 2021 году</w:t>
      </w:r>
    </w:p>
    <w:p w:rsidR="00F44D79" w:rsidRDefault="00743F46" w:rsidP="00743F46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ТЕГУЛЬДЕТСКИЙ РАЙОН</w:t>
      </w:r>
    </w:p>
    <w:p w:rsidR="00743F46" w:rsidRDefault="00E73516" w:rsidP="00743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2021 году м</w:t>
      </w:r>
      <w:r w:rsidR="00F44D79">
        <w:rPr>
          <w:rFonts w:ascii="Times New Roman" w:hAnsi="Times New Roman"/>
          <w:sz w:val="24"/>
          <w:szCs w:val="24"/>
        </w:rPr>
        <w:t>униципальное казенное</w:t>
      </w:r>
      <w:r>
        <w:rPr>
          <w:rFonts w:ascii="Times New Roman" w:hAnsi="Times New Roman"/>
          <w:sz w:val="24"/>
          <w:szCs w:val="24"/>
        </w:rPr>
        <w:t xml:space="preserve"> общеобразовательное</w:t>
      </w:r>
      <w:r w:rsidR="00F44D79">
        <w:rPr>
          <w:rFonts w:ascii="Times New Roman" w:hAnsi="Times New Roman"/>
          <w:sz w:val="24"/>
          <w:szCs w:val="24"/>
        </w:rPr>
        <w:t xml:space="preserve"> учреждение «Черноярская средняя общеобразовательная ш</w:t>
      </w:r>
      <w:r>
        <w:rPr>
          <w:rFonts w:ascii="Times New Roman" w:hAnsi="Times New Roman"/>
          <w:sz w:val="24"/>
          <w:szCs w:val="24"/>
        </w:rPr>
        <w:t>кола" подала заявку на вакансию</w:t>
      </w:r>
      <w:r w:rsidR="00F44D79">
        <w:rPr>
          <w:rFonts w:ascii="Times New Roman" w:hAnsi="Times New Roman"/>
          <w:sz w:val="24"/>
          <w:szCs w:val="24"/>
        </w:rPr>
        <w:t xml:space="preserve"> учителя иностранных языков </w:t>
      </w:r>
      <w:r>
        <w:rPr>
          <w:rFonts w:ascii="Times New Roman" w:hAnsi="Times New Roman"/>
          <w:sz w:val="24"/>
          <w:szCs w:val="24"/>
        </w:rPr>
        <w:t>(английский и немецкий</w:t>
      </w:r>
      <w:r w:rsidR="00F44D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D079B6">
        <w:rPr>
          <w:rFonts w:ascii="Times New Roman" w:hAnsi="Times New Roman"/>
          <w:sz w:val="24"/>
          <w:szCs w:val="24"/>
        </w:rPr>
        <w:t xml:space="preserve"> с недельной нагрузкой 24 часа.</w:t>
      </w:r>
      <w:r w:rsidR="00967777">
        <w:rPr>
          <w:rFonts w:ascii="Times New Roman" w:hAnsi="Times New Roman"/>
          <w:sz w:val="24"/>
          <w:szCs w:val="24"/>
        </w:rPr>
        <w:t xml:space="preserve"> </w:t>
      </w:r>
      <w:r w:rsidR="00F44D79" w:rsidRPr="00F44D79">
        <w:rPr>
          <w:rFonts w:ascii="Georgia" w:eastAsiaTheme="minorHAnsi" w:hAnsi="Georgia" w:cstheme="minorBidi"/>
          <w:color w:val="333333"/>
          <w:shd w:val="clear" w:color="auto" w:fill="FFFFFF"/>
          <w:lang w:eastAsia="en-US"/>
        </w:rPr>
        <w:t>МКОУ «</w:t>
      </w:r>
      <w:proofErr w:type="spellStart"/>
      <w:r w:rsidR="00743F46">
        <w:rPr>
          <w:rFonts w:ascii="Georgia" w:eastAsiaTheme="minorHAnsi" w:hAnsi="Georgia" w:cstheme="minorBidi"/>
          <w:color w:val="333333"/>
          <w:shd w:val="clear" w:color="auto" w:fill="FFFFFF"/>
          <w:lang w:eastAsia="en-US"/>
        </w:rPr>
        <w:t>Черноярская</w:t>
      </w:r>
      <w:proofErr w:type="spellEnd"/>
      <w:r w:rsidR="00743F46">
        <w:rPr>
          <w:rFonts w:ascii="Georgia" w:eastAsiaTheme="minorHAnsi" w:hAnsi="Georgia" w:cstheme="minorBidi"/>
          <w:color w:val="333333"/>
          <w:shd w:val="clear" w:color="auto" w:fill="FFFFFF"/>
          <w:lang w:eastAsia="en-US"/>
        </w:rPr>
        <w:t xml:space="preserve"> </w:t>
      </w:r>
      <w:r w:rsidR="00743F46" w:rsidRPr="00F44D79">
        <w:rPr>
          <w:rFonts w:ascii="Georgia" w:eastAsiaTheme="minorHAnsi" w:hAnsi="Georgia" w:cstheme="minorBidi"/>
          <w:color w:val="333333"/>
          <w:shd w:val="clear" w:color="auto" w:fill="FFFFFF"/>
          <w:lang w:eastAsia="en-US"/>
        </w:rPr>
        <w:t>средняя</w:t>
      </w:r>
      <w:r w:rsidR="00F44D79" w:rsidRPr="00F44D79">
        <w:rPr>
          <w:rFonts w:ascii="Georgia" w:eastAsiaTheme="minorHAnsi" w:hAnsi="Georgia" w:cstheme="minorBidi"/>
          <w:color w:val="333333"/>
          <w:shd w:val="clear" w:color="auto" w:fill="FFFFFF"/>
          <w:lang w:eastAsia="en-US"/>
        </w:rPr>
        <w:t xml:space="preserve"> общеобразовательная школа» представляет собой модель классической общеобразовательной школы, открытой для всех учащихся, старающейся обеспечить высокий уровень подготовки по всем предметам.  Являясь общеобразовательным учреждением, школа ориентируется на обучение, воспитание и развитие всех учащихся в целом и каждого в отдельности (с учетом возрастных, физиологических, психологических, интеллектуальных и личностных особенностей, образовательных потребностей и возможностей), создавая максимально благоприятные условия для умственного и физического развития каждого ребенка.</w:t>
      </w:r>
      <w:r w:rsidR="00F44D79">
        <w:rPr>
          <w:rFonts w:ascii="Times New Roman" w:hAnsi="Times New Roman"/>
          <w:sz w:val="24"/>
          <w:szCs w:val="24"/>
        </w:rPr>
        <w:t>Школа является малокомплектной</w:t>
      </w:r>
      <w:r>
        <w:rPr>
          <w:rFonts w:ascii="Times New Roman" w:hAnsi="Times New Roman"/>
          <w:sz w:val="24"/>
          <w:szCs w:val="24"/>
        </w:rPr>
        <w:t>,</w:t>
      </w:r>
      <w:r w:rsidR="00F44D79">
        <w:rPr>
          <w:rFonts w:ascii="Times New Roman" w:hAnsi="Times New Roman"/>
          <w:sz w:val="24"/>
          <w:szCs w:val="24"/>
        </w:rPr>
        <w:t xml:space="preserve"> в ней обучаются 49 детей, педагогический коллектив в составе </w:t>
      </w:r>
      <w:r w:rsidR="00743F46">
        <w:rPr>
          <w:rFonts w:ascii="Times New Roman" w:hAnsi="Times New Roman"/>
          <w:sz w:val="24"/>
          <w:szCs w:val="24"/>
        </w:rPr>
        <w:t>8 учителей</w:t>
      </w:r>
      <w:r w:rsidR="00F44D79">
        <w:rPr>
          <w:rFonts w:ascii="Times New Roman" w:hAnsi="Times New Roman"/>
          <w:sz w:val="24"/>
          <w:szCs w:val="24"/>
        </w:rPr>
        <w:t>.</w:t>
      </w:r>
      <w:r w:rsidR="008C0F97">
        <w:rPr>
          <w:rFonts w:ascii="Times New Roman" w:hAnsi="Times New Roman"/>
          <w:sz w:val="24"/>
          <w:szCs w:val="24"/>
        </w:rPr>
        <w:t>Школа - двухэтажное кирпичное здание, кабинеты большие</w:t>
      </w:r>
      <w:r>
        <w:rPr>
          <w:rFonts w:ascii="Times New Roman" w:hAnsi="Times New Roman"/>
          <w:sz w:val="24"/>
          <w:szCs w:val="24"/>
        </w:rPr>
        <w:t>,</w:t>
      </w:r>
      <w:r w:rsidR="008C0F97">
        <w:rPr>
          <w:rFonts w:ascii="Times New Roman" w:hAnsi="Times New Roman"/>
          <w:sz w:val="24"/>
          <w:szCs w:val="24"/>
        </w:rPr>
        <w:t xml:space="preserve"> светлые, есть водопровод, канализация, столовая, интернет.</w:t>
      </w:r>
    </w:p>
    <w:p w:rsidR="008C0F97" w:rsidRDefault="008C0F97" w:rsidP="00743F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Школа в 2020 году по проекту «Цифровая образовательная среда» обеспечена ноутбуками для учащихся и учителей, интерактивной доской. </w:t>
      </w:r>
      <w:r w:rsidRPr="00F346B3">
        <w:rPr>
          <w:rFonts w:ascii="Times New Roman" w:hAnsi="Times New Roman"/>
          <w:sz w:val="24"/>
          <w:szCs w:val="24"/>
        </w:rPr>
        <w:t xml:space="preserve">У нас в школе разновозрастной коллектив. Есть молодые </w:t>
      </w:r>
      <w:r>
        <w:rPr>
          <w:rFonts w:ascii="Times New Roman" w:hAnsi="Times New Roman"/>
          <w:sz w:val="24"/>
          <w:szCs w:val="24"/>
        </w:rPr>
        <w:t>перспективные учителя.</w:t>
      </w:r>
      <w:r w:rsidR="00D40FC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4567A1">
        <w:rPr>
          <w:rFonts w:ascii="Times New Roman" w:hAnsi="Times New Roman"/>
          <w:sz w:val="24"/>
          <w:szCs w:val="24"/>
        </w:rPr>
        <w:t xml:space="preserve">В нашем районе учителям предоставляются льготы на коммунальные услуги(освещение, твёрдое топливо), в заработной плате учитывается северный коэффициент –50% и районный коэффициент – 30%. </w:t>
      </w:r>
      <w:r w:rsidR="00743F46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  <w:szCs w:val="24"/>
        </w:rPr>
        <w:t xml:space="preserve"> в аренду жилья, </w:t>
      </w:r>
      <w:r>
        <w:rPr>
          <w:rFonts w:ascii="yandex-sans" w:eastAsia="Times New Roman" w:hAnsi="yandex-sans"/>
          <w:color w:val="000000"/>
          <w:sz w:val="23"/>
          <w:szCs w:val="23"/>
        </w:rPr>
        <w:t>один раз в 2 года оплачиваемый проезд к месту отдыха</w:t>
      </w:r>
      <w:r w:rsidR="00743F46">
        <w:rPr>
          <w:rFonts w:ascii="yandex-sans" w:eastAsia="Times New Roman" w:hAnsi="yandex-sans"/>
          <w:color w:val="000000"/>
          <w:sz w:val="23"/>
          <w:szCs w:val="23"/>
        </w:rPr>
        <w:t xml:space="preserve"> и обратно в пределах РФ</w:t>
      </w:r>
      <w:r>
        <w:rPr>
          <w:rFonts w:ascii="yandex-sans" w:eastAsia="Times New Roman" w:hAnsi="yandex-sans"/>
          <w:color w:val="000000"/>
          <w:sz w:val="23"/>
          <w:szCs w:val="23"/>
        </w:rPr>
        <w:t>, КПК или переподготовка за счё</w:t>
      </w:r>
      <w:r>
        <w:rPr>
          <w:rFonts w:ascii="yandex-sans" w:eastAsia="Times New Roman" w:hAnsi="yandex-sans" w:hint="eastAsia"/>
          <w:color w:val="000000"/>
          <w:sz w:val="23"/>
          <w:szCs w:val="23"/>
        </w:rPr>
        <w:t>т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образовательной организации, периодичные медицинские осмотры</w:t>
      </w:r>
      <w:r w:rsidR="00743F46">
        <w:rPr>
          <w:rFonts w:ascii="yandex-sans" w:eastAsia="Times New Roman" w:hAnsi="yandex-sans"/>
          <w:color w:val="000000"/>
          <w:sz w:val="23"/>
          <w:szCs w:val="23"/>
        </w:rPr>
        <w:t xml:space="preserve">. Директором школы является </w:t>
      </w:r>
      <w:r w:rsidR="00743F46">
        <w:rPr>
          <w:rFonts w:ascii="Times New Roman" w:hAnsi="Times New Roman"/>
          <w:sz w:val="24"/>
          <w:szCs w:val="24"/>
        </w:rPr>
        <w:t>Бессонова Ольга Константиновна ее контактный телефон 83824631122.</w:t>
      </w:r>
    </w:p>
    <w:bookmarkEnd w:id="0"/>
    <w:p w:rsidR="00743F46" w:rsidRDefault="00743F46" w:rsidP="00743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Посёлок Чёрный Яр находится в 180 км от города Томска (на трассе Томск – Тегульдет на границе двух районов: Тегульдетского и Зырянского). </w:t>
      </w:r>
    </w:p>
    <w:p w:rsidR="00743F46" w:rsidRPr="004567A1" w:rsidRDefault="00743F46" w:rsidP="00743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7A1">
        <w:rPr>
          <w:rFonts w:ascii="Times New Roman" w:hAnsi="Times New Roman"/>
          <w:sz w:val="24"/>
          <w:szCs w:val="24"/>
        </w:rPr>
        <w:t>На сегодняшний день</w:t>
      </w:r>
      <w:r w:rsidR="00E73516">
        <w:rPr>
          <w:rFonts w:ascii="Times New Roman" w:hAnsi="Times New Roman"/>
          <w:sz w:val="24"/>
          <w:szCs w:val="24"/>
        </w:rPr>
        <w:t>,</w:t>
      </w:r>
      <w:r w:rsidRPr="004567A1">
        <w:rPr>
          <w:rFonts w:ascii="Times New Roman" w:hAnsi="Times New Roman"/>
          <w:sz w:val="24"/>
          <w:szCs w:val="24"/>
        </w:rPr>
        <w:t xml:space="preserve"> в п. Черный Яр </w:t>
      </w:r>
      <w:r w:rsidRPr="00D079B6">
        <w:rPr>
          <w:rFonts w:ascii="Times New Roman" w:hAnsi="Times New Roman"/>
          <w:sz w:val="24"/>
          <w:szCs w:val="24"/>
        </w:rPr>
        <w:t xml:space="preserve">проживает </w:t>
      </w:r>
      <w:r w:rsidR="00D079B6" w:rsidRPr="00D079B6">
        <w:rPr>
          <w:rFonts w:ascii="Times New Roman" w:hAnsi="Times New Roman"/>
          <w:sz w:val="24"/>
          <w:szCs w:val="24"/>
        </w:rPr>
        <w:t>361</w:t>
      </w:r>
      <w:r w:rsidR="00D079B6">
        <w:rPr>
          <w:rFonts w:ascii="Times New Roman" w:hAnsi="Times New Roman"/>
          <w:sz w:val="24"/>
          <w:szCs w:val="24"/>
        </w:rPr>
        <w:t>человек в 14</w:t>
      </w:r>
      <w:r w:rsidRPr="004567A1">
        <w:rPr>
          <w:rFonts w:ascii="Times New Roman" w:hAnsi="Times New Roman"/>
          <w:sz w:val="24"/>
          <w:szCs w:val="24"/>
        </w:rPr>
        <w:t>3 хозяйствах. Есть почта, школа</w:t>
      </w:r>
      <w:r w:rsidR="00E73516">
        <w:rPr>
          <w:rFonts w:ascii="Times New Roman" w:hAnsi="Times New Roman"/>
          <w:sz w:val="24"/>
          <w:szCs w:val="24"/>
        </w:rPr>
        <w:t>,</w:t>
      </w:r>
      <w:r w:rsidRPr="004567A1">
        <w:rPr>
          <w:rFonts w:ascii="Times New Roman" w:hAnsi="Times New Roman"/>
          <w:sz w:val="24"/>
          <w:szCs w:val="24"/>
        </w:rPr>
        <w:t xml:space="preserve"> клуб, амбулатория, администрация, пожарный пост, несколько магазинов, имеется своя пекарня.Люди в поселке работают в бюджетных организациях, занимаются частным предпринимательством, многие работают вахтовым методом, некоторые занимаются заготовкой дикоросов. С 2006 года в поселении появилась мобильная сотовая связь, в настоящее время свои услуги по сотовой связи предоставляют такие операторы как</w:t>
      </w:r>
      <w:r w:rsidR="00E73516">
        <w:rPr>
          <w:rFonts w:ascii="Times New Roman" w:hAnsi="Times New Roman"/>
          <w:sz w:val="24"/>
          <w:szCs w:val="24"/>
        </w:rPr>
        <w:t>,</w:t>
      </w:r>
      <w:r w:rsidRPr="004567A1">
        <w:rPr>
          <w:rFonts w:ascii="Times New Roman" w:hAnsi="Times New Roman"/>
          <w:sz w:val="24"/>
          <w:szCs w:val="24"/>
        </w:rPr>
        <w:t xml:space="preserve"> «БИЛАЙН», «ТЕЛЕ2», «МЕГАФ</w:t>
      </w:r>
      <w:r w:rsidR="00D40FC4">
        <w:rPr>
          <w:rFonts w:ascii="Times New Roman" w:hAnsi="Times New Roman"/>
          <w:sz w:val="24"/>
          <w:szCs w:val="24"/>
        </w:rPr>
        <w:t>О</w:t>
      </w:r>
      <w:r w:rsidRPr="004567A1">
        <w:rPr>
          <w:rFonts w:ascii="Times New Roman" w:hAnsi="Times New Roman"/>
          <w:sz w:val="24"/>
          <w:szCs w:val="24"/>
        </w:rPr>
        <w:t>Н», функционирует ежедневное автобусное сообщение с райцентром и с городом Томском.</w:t>
      </w:r>
    </w:p>
    <w:p w:rsidR="00743F46" w:rsidRPr="004567A1" w:rsidRDefault="00743F46" w:rsidP="00743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D79" w:rsidRPr="00F44D79" w:rsidRDefault="00F44D79" w:rsidP="00F44D79">
      <w:pPr>
        <w:jc w:val="both"/>
        <w:rPr>
          <w:rFonts w:ascii="Georgia" w:eastAsiaTheme="minorHAnsi" w:hAnsi="Georgia" w:cstheme="minorBidi"/>
          <w:color w:val="333333"/>
          <w:shd w:val="clear" w:color="auto" w:fill="FFFFFF"/>
          <w:lang w:eastAsia="en-US"/>
        </w:rPr>
      </w:pPr>
    </w:p>
    <w:p w:rsidR="00F44D79" w:rsidRDefault="00F44D79" w:rsidP="00F44D79">
      <w:pPr>
        <w:jc w:val="both"/>
      </w:pPr>
    </w:p>
    <w:sectPr w:rsidR="00F44D79" w:rsidSect="00F2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4F5"/>
    <w:rsid w:val="00743F46"/>
    <w:rsid w:val="008C0F97"/>
    <w:rsid w:val="00967777"/>
    <w:rsid w:val="009F0E26"/>
    <w:rsid w:val="00D079B6"/>
    <w:rsid w:val="00D40FC4"/>
    <w:rsid w:val="00D854F5"/>
    <w:rsid w:val="00E73516"/>
    <w:rsid w:val="00F27F78"/>
    <w:rsid w:val="00F4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F39B"/>
  <w15:docId w15:val="{9381C039-0DF2-455B-9DCC-C19852F1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7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chigrinroo@outlook.com</dc:creator>
  <cp:lastModifiedBy>Татьяна Бутакова</cp:lastModifiedBy>
  <cp:revision>4</cp:revision>
  <dcterms:created xsi:type="dcterms:W3CDTF">2021-03-09T07:52:00Z</dcterms:created>
  <dcterms:modified xsi:type="dcterms:W3CDTF">2021-03-24T10:05:00Z</dcterms:modified>
</cp:coreProperties>
</file>