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6" w:rsidRDefault="00C94146">
      <w:pPr>
        <w:pStyle w:val="ConsPlusNormal"/>
        <w:jc w:val="both"/>
        <w:outlineLvl w:val="0"/>
      </w:pPr>
      <w:bookmarkStart w:id="0" w:name="_GoBack"/>
      <w:bookmarkEnd w:id="0"/>
    </w:p>
    <w:p w:rsidR="00C94146" w:rsidRDefault="00C94146">
      <w:pPr>
        <w:pStyle w:val="ConsPlusNormal"/>
        <w:outlineLvl w:val="0"/>
      </w:pPr>
      <w:r>
        <w:t>Зарегистрировано в Минюсте России 2 сентября 2021 г. N 64848</w:t>
      </w:r>
    </w:p>
    <w:p w:rsidR="00C94146" w:rsidRDefault="00C94146">
      <w:pPr>
        <w:pStyle w:val="ConsPlusNormal"/>
        <w:pBdr>
          <w:top w:val="single" w:sz="6" w:space="0" w:color="auto"/>
        </w:pBdr>
        <w:spacing w:before="100" w:after="100"/>
        <w:jc w:val="both"/>
        <w:rPr>
          <w:sz w:val="2"/>
          <w:szCs w:val="2"/>
        </w:rPr>
      </w:pPr>
    </w:p>
    <w:p w:rsidR="00C94146" w:rsidRDefault="00C94146">
      <w:pPr>
        <w:pStyle w:val="ConsPlusNormal"/>
        <w:jc w:val="both"/>
      </w:pP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МИНИСТЕРСТВО ТРУДА И СОЦИАЛЬНОЙ ЗАЩИТЫ РОССИЙСКОЙ ФЕДЕРАЦИИ</w:t>
      </w:r>
    </w:p>
    <w:p w:rsidR="00C94146" w:rsidRPr="00376C1B" w:rsidRDefault="00C94146">
      <w:pPr>
        <w:pStyle w:val="ConsPlusTitle"/>
        <w:jc w:val="both"/>
        <w:rPr>
          <w:rFonts w:ascii="Times New Roman" w:hAnsi="Times New Roman" w:cs="Times New Roman"/>
        </w:rPr>
      </w:pP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ПРИКАЗ</w:t>
      </w: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от 19 апреля 2021 г. N 250н</w:t>
      </w:r>
    </w:p>
    <w:p w:rsidR="00C94146" w:rsidRPr="00376C1B" w:rsidRDefault="00C94146">
      <w:pPr>
        <w:pStyle w:val="ConsPlusTitle"/>
        <w:jc w:val="both"/>
        <w:rPr>
          <w:rFonts w:ascii="Times New Roman" w:hAnsi="Times New Roman" w:cs="Times New Roman"/>
        </w:rPr>
      </w:pP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ОБ УТВЕРЖДЕНИИ ПРОФЕССИОНАЛЬНОГО СТАНДАРТА</w:t>
      </w: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"РУКОВОДИТЕЛЬ ОБРАЗОВАТЕЛЬНОЙ ОРГАНИЗАЦИИ</w:t>
      </w: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(УПРАВЛЕНИЕ ДОШКОЛЬНОЙ ОБРАЗОВАТЕЛЬНОЙ ОРГАНИЗАЦИЕЙ</w:t>
      </w: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И ОБЩЕОБРАЗОВАТЕЛЬНОЙ ОРГАНИЗАЦИЕЙ)"</w:t>
      </w:r>
    </w:p>
    <w:p w:rsidR="00C94146" w:rsidRPr="00376C1B" w:rsidRDefault="00C94146">
      <w:pPr>
        <w:pStyle w:val="ConsPlusNormal"/>
        <w:jc w:val="both"/>
        <w:rPr>
          <w:rFonts w:ascii="Times New Roman" w:hAnsi="Times New Roman" w:cs="Times New Roman"/>
        </w:rPr>
      </w:pPr>
    </w:p>
    <w:p w:rsidR="00C94146" w:rsidRPr="00376C1B" w:rsidRDefault="00C94146">
      <w:pPr>
        <w:pStyle w:val="ConsPlusNormal"/>
        <w:ind w:firstLine="540"/>
        <w:jc w:val="both"/>
        <w:rPr>
          <w:rFonts w:ascii="Times New Roman" w:hAnsi="Times New Roman" w:cs="Times New Roman"/>
        </w:rPr>
      </w:pPr>
      <w:r w:rsidRPr="00376C1B">
        <w:rPr>
          <w:rFonts w:ascii="Times New Roman" w:hAnsi="Times New Roman" w:cs="Times New Roman"/>
        </w:rPr>
        <w:t xml:space="preserve">В соответствии с </w:t>
      </w:r>
      <w:hyperlink r:id="rId4" w:history="1">
        <w:r w:rsidRPr="00376C1B">
          <w:rPr>
            <w:rFonts w:ascii="Times New Roman" w:hAnsi="Times New Roman" w:cs="Times New Roman"/>
            <w:color w:val="0000FF"/>
          </w:rPr>
          <w:t>пунктом 16</w:t>
        </w:r>
      </w:hyperlink>
      <w:r w:rsidRPr="00376C1B">
        <w:rPr>
          <w:rFonts w:ascii="Times New Roman" w:hAnsi="Times New Roman" w:cs="Times New Roman"/>
        </w:rP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C94146" w:rsidRPr="00376C1B" w:rsidRDefault="00C94146">
      <w:pPr>
        <w:pStyle w:val="ConsPlusNormal"/>
        <w:spacing w:before="220"/>
        <w:ind w:firstLine="540"/>
        <w:jc w:val="both"/>
        <w:rPr>
          <w:rFonts w:ascii="Times New Roman" w:hAnsi="Times New Roman" w:cs="Times New Roman"/>
        </w:rPr>
      </w:pPr>
      <w:r w:rsidRPr="00376C1B">
        <w:rPr>
          <w:rFonts w:ascii="Times New Roman" w:hAnsi="Times New Roman" w:cs="Times New Roman"/>
        </w:rPr>
        <w:t xml:space="preserve">1. Утвердить прилагаемый профессиональный </w:t>
      </w:r>
      <w:hyperlink w:anchor="P31" w:history="1">
        <w:r w:rsidRPr="00376C1B">
          <w:rPr>
            <w:rFonts w:ascii="Times New Roman" w:hAnsi="Times New Roman" w:cs="Times New Roman"/>
            <w:color w:val="0000FF"/>
          </w:rPr>
          <w:t>стандарт</w:t>
        </w:r>
      </w:hyperlink>
      <w:r w:rsidRPr="00376C1B">
        <w:rPr>
          <w:rFonts w:ascii="Times New Roman" w:hAnsi="Times New Roman" w:cs="Times New Roman"/>
        </w:rPr>
        <w:t xml:space="preserve"> "Руководитель образовательной организации (управление дошкольной образовательной организацией и общеобразовательной организацией)".</w:t>
      </w:r>
    </w:p>
    <w:p w:rsidR="00C94146" w:rsidRPr="00376C1B" w:rsidRDefault="00C94146">
      <w:pPr>
        <w:pStyle w:val="ConsPlusNormal"/>
        <w:spacing w:before="220"/>
        <w:ind w:firstLine="540"/>
        <w:jc w:val="both"/>
        <w:rPr>
          <w:rFonts w:ascii="Times New Roman" w:hAnsi="Times New Roman" w:cs="Times New Roman"/>
        </w:rPr>
      </w:pPr>
      <w:r w:rsidRPr="00376C1B">
        <w:rPr>
          <w:rFonts w:ascii="Times New Roman" w:hAnsi="Times New Roman" w:cs="Times New Roman"/>
        </w:rPr>
        <w:t>2. Установить, что настоящий приказ вступает в силу с 1 марта 2022 г. и действует до 1 марта 2028 г.</w:t>
      </w:r>
    </w:p>
    <w:p w:rsidR="00C94146" w:rsidRPr="00376C1B" w:rsidRDefault="00C94146">
      <w:pPr>
        <w:pStyle w:val="ConsPlusNormal"/>
        <w:jc w:val="both"/>
        <w:rPr>
          <w:rFonts w:ascii="Times New Roman" w:hAnsi="Times New Roman" w:cs="Times New Roman"/>
        </w:rPr>
      </w:pPr>
    </w:p>
    <w:p w:rsidR="00C94146" w:rsidRPr="00376C1B" w:rsidRDefault="00C94146">
      <w:pPr>
        <w:pStyle w:val="ConsPlusNormal"/>
        <w:jc w:val="right"/>
        <w:rPr>
          <w:rFonts w:ascii="Times New Roman" w:hAnsi="Times New Roman" w:cs="Times New Roman"/>
        </w:rPr>
      </w:pPr>
      <w:r w:rsidRPr="00376C1B">
        <w:rPr>
          <w:rFonts w:ascii="Times New Roman" w:hAnsi="Times New Roman" w:cs="Times New Roman"/>
        </w:rPr>
        <w:t>Министр</w:t>
      </w:r>
    </w:p>
    <w:p w:rsidR="00C94146" w:rsidRPr="00376C1B" w:rsidRDefault="00C94146">
      <w:pPr>
        <w:pStyle w:val="ConsPlusNormal"/>
        <w:jc w:val="right"/>
        <w:rPr>
          <w:rFonts w:ascii="Times New Roman" w:hAnsi="Times New Roman" w:cs="Times New Roman"/>
        </w:rPr>
      </w:pPr>
      <w:r w:rsidRPr="00376C1B">
        <w:rPr>
          <w:rFonts w:ascii="Times New Roman" w:hAnsi="Times New Roman" w:cs="Times New Roman"/>
        </w:rPr>
        <w:t>А.О.КОТЯКОВ</w:t>
      </w:r>
    </w:p>
    <w:p w:rsidR="00C94146" w:rsidRPr="00376C1B" w:rsidRDefault="00C94146">
      <w:pPr>
        <w:pStyle w:val="ConsPlusNormal"/>
        <w:jc w:val="both"/>
        <w:rPr>
          <w:rFonts w:ascii="Times New Roman" w:hAnsi="Times New Roman" w:cs="Times New Roman"/>
        </w:rPr>
      </w:pPr>
    </w:p>
    <w:p w:rsidR="00C94146" w:rsidRPr="00376C1B" w:rsidRDefault="00C94146">
      <w:pPr>
        <w:pStyle w:val="ConsPlusNormal"/>
        <w:jc w:val="both"/>
        <w:rPr>
          <w:rFonts w:ascii="Times New Roman" w:hAnsi="Times New Roman" w:cs="Times New Roman"/>
        </w:rPr>
      </w:pPr>
    </w:p>
    <w:p w:rsidR="00C94146" w:rsidRPr="00376C1B" w:rsidRDefault="00C94146">
      <w:pPr>
        <w:pStyle w:val="ConsPlusNormal"/>
        <w:jc w:val="both"/>
        <w:rPr>
          <w:rFonts w:ascii="Times New Roman" w:hAnsi="Times New Roman" w:cs="Times New Roman"/>
        </w:rPr>
      </w:pPr>
    </w:p>
    <w:p w:rsidR="00C94146" w:rsidRPr="00376C1B" w:rsidRDefault="00C94146">
      <w:pPr>
        <w:pStyle w:val="ConsPlusNormal"/>
        <w:jc w:val="both"/>
        <w:rPr>
          <w:rFonts w:ascii="Times New Roman" w:hAnsi="Times New Roman" w:cs="Times New Roman"/>
        </w:rPr>
      </w:pPr>
    </w:p>
    <w:p w:rsidR="00C94146" w:rsidRPr="00376C1B" w:rsidRDefault="00C94146">
      <w:pPr>
        <w:pStyle w:val="ConsPlusNormal"/>
        <w:jc w:val="both"/>
        <w:rPr>
          <w:rFonts w:ascii="Times New Roman" w:hAnsi="Times New Roman" w:cs="Times New Roman"/>
        </w:rPr>
      </w:pPr>
    </w:p>
    <w:p w:rsidR="00C94146" w:rsidRPr="00376C1B" w:rsidRDefault="00C94146">
      <w:pPr>
        <w:pStyle w:val="ConsPlusNormal"/>
        <w:jc w:val="right"/>
        <w:outlineLvl w:val="0"/>
        <w:rPr>
          <w:rFonts w:ascii="Times New Roman" w:hAnsi="Times New Roman" w:cs="Times New Roman"/>
        </w:rPr>
      </w:pPr>
      <w:r w:rsidRPr="00376C1B">
        <w:rPr>
          <w:rFonts w:ascii="Times New Roman" w:hAnsi="Times New Roman" w:cs="Times New Roman"/>
        </w:rPr>
        <w:t>Утвержден</w:t>
      </w:r>
    </w:p>
    <w:p w:rsidR="00C94146" w:rsidRPr="00376C1B" w:rsidRDefault="00C94146">
      <w:pPr>
        <w:pStyle w:val="ConsPlusNormal"/>
        <w:jc w:val="right"/>
        <w:rPr>
          <w:rFonts w:ascii="Times New Roman" w:hAnsi="Times New Roman" w:cs="Times New Roman"/>
        </w:rPr>
      </w:pPr>
      <w:r w:rsidRPr="00376C1B">
        <w:rPr>
          <w:rFonts w:ascii="Times New Roman" w:hAnsi="Times New Roman" w:cs="Times New Roman"/>
        </w:rPr>
        <w:t>приказом Министерства труда</w:t>
      </w:r>
    </w:p>
    <w:p w:rsidR="00C94146" w:rsidRPr="00376C1B" w:rsidRDefault="00C94146">
      <w:pPr>
        <w:pStyle w:val="ConsPlusNormal"/>
        <w:jc w:val="right"/>
        <w:rPr>
          <w:rFonts w:ascii="Times New Roman" w:hAnsi="Times New Roman" w:cs="Times New Roman"/>
        </w:rPr>
      </w:pPr>
      <w:r w:rsidRPr="00376C1B">
        <w:rPr>
          <w:rFonts w:ascii="Times New Roman" w:hAnsi="Times New Roman" w:cs="Times New Roman"/>
        </w:rPr>
        <w:t>и социальной защиты</w:t>
      </w:r>
    </w:p>
    <w:p w:rsidR="00C94146" w:rsidRPr="00376C1B" w:rsidRDefault="00C94146">
      <w:pPr>
        <w:pStyle w:val="ConsPlusNormal"/>
        <w:jc w:val="right"/>
        <w:rPr>
          <w:rFonts w:ascii="Times New Roman" w:hAnsi="Times New Roman" w:cs="Times New Roman"/>
        </w:rPr>
      </w:pPr>
      <w:r w:rsidRPr="00376C1B">
        <w:rPr>
          <w:rFonts w:ascii="Times New Roman" w:hAnsi="Times New Roman" w:cs="Times New Roman"/>
        </w:rPr>
        <w:t>Российской Федерации</w:t>
      </w:r>
    </w:p>
    <w:p w:rsidR="00C94146" w:rsidRPr="00376C1B" w:rsidRDefault="00C94146">
      <w:pPr>
        <w:pStyle w:val="ConsPlusNormal"/>
        <w:jc w:val="right"/>
        <w:rPr>
          <w:rFonts w:ascii="Times New Roman" w:hAnsi="Times New Roman" w:cs="Times New Roman"/>
        </w:rPr>
      </w:pPr>
      <w:r w:rsidRPr="00376C1B">
        <w:rPr>
          <w:rFonts w:ascii="Times New Roman" w:hAnsi="Times New Roman" w:cs="Times New Roman"/>
        </w:rPr>
        <w:t>от 19 апреля 2021 г. N 250н</w:t>
      </w:r>
    </w:p>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center"/>
        <w:rPr>
          <w:rFonts w:ascii="Times New Roman" w:hAnsi="Times New Roman" w:cs="Times New Roman"/>
        </w:rPr>
      </w:pPr>
      <w:bookmarkStart w:id="1" w:name="P31"/>
      <w:bookmarkEnd w:id="1"/>
      <w:r w:rsidRPr="00376C1B">
        <w:rPr>
          <w:rFonts w:ascii="Times New Roman" w:hAnsi="Times New Roman" w:cs="Times New Roman"/>
        </w:rPr>
        <w:t>ПРОФЕССИОНАЛЬНЫЙ СТАНДАРТ</w:t>
      </w:r>
    </w:p>
    <w:p w:rsidR="00C94146" w:rsidRPr="00376C1B" w:rsidRDefault="00C94146">
      <w:pPr>
        <w:pStyle w:val="ConsPlusTitle"/>
        <w:jc w:val="both"/>
        <w:rPr>
          <w:rFonts w:ascii="Times New Roman" w:hAnsi="Times New Roman" w:cs="Times New Roman"/>
        </w:rPr>
      </w:pP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РУКОВОДИТЕЛЬ</w:t>
      </w: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ОБРАЗОВАТЕЛЬНОЙ ОРГАНИЗАЦИИ (УПРАВЛЕНИЕ</w:t>
      </w: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ДОШКОЛЬНОЙ ОБРАЗОВАТЕЛЬНОЙ ОРГАНИЗАЦИЕЙ</w:t>
      </w: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И ОБЩЕОБРАЗОВАТЕЛЬНОЙ ОРГАНИЗАЦИЕЙ)</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C94146" w:rsidRPr="00376C1B">
        <w:tc>
          <w:tcPr>
            <w:tcW w:w="6463" w:type="dxa"/>
            <w:tcBorders>
              <w:top w:val="nil"/>
              <w:left w:val="nil"/>
              <w:bottom w:val="nil"/>
            </w:tcBorders>
          </w:tcPr>
          <w:p w:rsidR="00C94146" w:rsidRPr="00376C1B" w:rsidRDefault="00C94146">
            <w:pPr>
              <w:pStyle w:val="ConsPlusNormal"/>
              <w:rPr>
                <w:rFonts w:ascii="Times New Roman" w:hAnsi="Times New Roman" w:cs="Times New Roman"/>
              </w:rPr>
            </w:pPr>
          </w:p>
        </w:tc>
        <w:tc>
          <w:tcPr>
            <w:tcW w:w="2608" w:type="dxa"/>
            <w:tcBorders>
              <w:top w:val="single" w:sz="4" w:space="0" w:color="auto"/>
              <w:bottom w:val="single" w:sz="4" w:space="0" w:color="auto"/>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1459</w:t>
            </w:r>
          </w:p>
        </w:tc>
      </w:tr>
      <w:tr w:rsidR="00C94146" w:rsidRPr="00376C1B">
        <w:tblPrEx>
          <w:tblBorders>
            <w:right w:val="none" w:sz="0" w:space="0" w:color="auto"/>
            <w:insideV w:val="none" w:sz="0" w:space="0" w:color="auto"/>
          </w:tblBorders>
        </w:tblPrEx>
        <w:tc>
          <w:tcPr>
            <w:tcW w:w="6463"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center"/>
        <w:outlineLvl w:val="1"/>
        <w:rPr>
          <w:rFonts w:ascii="Times New Roman" w:hAnsi="Times New Roman" w:cs="Times New Roman"/>
        </w:rPr>
      </w:pPr>
      <w:r w:rsidRPr="00376C1B">
        <w:rPr>
          <w:rFonts w:ascii="Times New Roman" w:hAnsi="Times New Roman" w:cs="Times New Roman"/>
        </w:rPr>
        <w:t>I. Общие сведения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340"/>
        <w:gridCol w:w="1701"/>
      </w:tblGrid>
      <w:tr w:rsidR="00C94146" w:rsidRPr="00376C1B">
        <w:tc>
          <w:tcPr>
            <w:tcW w:w="7030" w:type="dxa"/>
            <w:tcBorders>
              <w:top w:val="nil"/>
              <w:left w:val="nil"/>
              <w:right w:val="nil"/>
            </w:tcBorders>
            <w:vAlign w:val="center"/>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Управление образовательной организацией, реализующей 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w:t>
            </w:r>
            <w:r w:rsidRPr="00376C1B">
              <w:rPr>
                <w:rFonts w:ascii="Times New Roman" w:hAnsi="Times New Roman" w:cs="Times New Roman"/>
              </w:rPr>
              <w:lastRenderedPageBreak/>
              <w:t>образования, образовательные программы среднего общего образования), дополнительные общеобразовательные программы (образовательные программы дошкольного образования, дополнительные общеразвивающие программы, дополнительные общеобразовательные программы, дополнительные предпрофессиональные программы), программы профессионального обучения (осуществляемые образовательной организацией, реализующей образовательные программы общего образования)</w:t>
            </w:r>
          </w:p>
        </w:tc>
        <w:tc>
          <w:tcPr>
            <w:tcW w:w="340" w:type="dxa"/>
            <w:vMerge w:val="restart"/>
            <w:tcBorders>
              <w:top w:val="nil"/>
              <w:left w:val="nil"/>
              <w:bottom w:val="nil"/>
              <w:right w:val="nil"/>
            </w:tcBorders>
            <w:vAlign w:val="center"/>
          </w:tcPr>
          <w:p w:rsidR="00C94146" w:rsidRPr="00376C1B" w:rsidRDefault="00C94146">
            <w:pPr>
              <w:pStyle w:val="ConsPlusNormal"/>
              <w:rPr>
                <w:rFonts w:ascii="Times New Roman" w:hAnsi="Times New Roman" w:cs="Times New Roman"/>
              </w:rPr>
            </w:pPr>
          </w:p>
        </w:tc>
        <w:tc>
          <w:tcPr>
            <w:tcW w:w="1701" w:type="dxa"/>
            <w:tcBorders>
              <w:left w:val="single" w:sz="4" w:space="0" w:color="auto"/>
              <w:right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01.011</w:t>
            </w:r>
          </w:p>
        </w:tc>
      </w:tr>
      <w:tr w:rsidR="00C94146" w:rsidRPr="00376C1B">
        <w:tblPrEx>
          <w:tblBorders>
            <w:right w:val="none" w:sz="0" w:space="0" w:color="auto"/>
          </w:tblBorders>
        </w:tblPrEx>
        <w:tc>
          <w:tcPr>
            <w:tcW w:w="7030"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(наименование вида профессиональной деятельности)</w:t>
            </w:r>
          </w:p>
        </w:tc>
        <w:tc>
          <w:tcPr>
            <w:tcW w:w="340" w:type="dxa"/>
            <w:vMerge/>
            <w:tcBorders>
              <w:top w:val="nil"/>
              <w:left w:val="nil"/>
              <w:bottom w:val="nil"/>
              <w:right w:val="nil"/>
            </w:tcBorders>
          </w:tcPr>
          <w:p w:rsidR="00C94146" w:rsidRPr="00376C1B" w:rsidRDefault="00C94146">
            <w:pPr>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2"/>
        <w:rPr>
          <w:rFonts w:ascii="Times New Roman" w:hAnsi="Times New Roman" w:cs="Times New Roman"/>
        </w:rPr>
      </w:pPr>
      <w:r w:rsidRPr="00376C1B">
        <w:rPr>
          <w:rFonts w:ascii="Times New Roman" w:hAnsi="Times New Roman" w:cs="Times New Roman"/>
        </w:rPr>
        <w:t>Основная цель вида профессиональной деятельности:</w:t>
      </w:r>
    </w:p>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94146" w:rsidRPr="00376C1B">
        <w:tc>
          <w:tcPr>
            <w:tcW w:w="9071" w:type="dxa"/>
            <w:tcBorders>
              <w:top w:val="single" w:sz="4" w:space="0" w:color="auto"/>
              <w:left w:val="single" w:sz="4" w:space="0" w:color="auto"/>
              <w:bottom w:val="single" w:sz="4" w:space="0" w:color="auto"/>
              <w:right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Обеспечение деятельности и развития образовательной организации (дошкольной образовательной организации и общеобразовательной организации)</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2"/>
        <w:rPr>
          <w:rFonts w:ascii="Times New Roman" w:hAnsi="Times New Roman" w:cs="Times New Roman"/>
        </w:rPr>
      </w:pPr>
      <w:r w:rsidRPr="00376C1B">
        <w:rPr>
          <w:rFonts w:ascii="Times New Roman" w:hAnsi="Times New Roman" w:cs="Times New Roman"/>
        </w:rPr>
        <w:t>Группа занятий:</w:t>
      </w:r>
    </w:p>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175"/>
        <w:gridCol w:w="1644"/>
        <w:gridCol w:w="2551"/>
      </w:tblGrid>
      <w:tr w:rsidR="00C94146" w:rsidRPr="00376C1B">
        <w:tc>
          <w:tcPr>
            <w:tcW w:w="1701" w:type="dxa"/>
          </w:tcPr>
          <w:p w:rsidR="00C94146" w:rsidRPr="00376C1B" w:rsidRDefault="00323F8D">
            <w:pPr>
              <w:pStyle w:val="ConsPlusNormal"/>
              <w:rPr>
                <w:rFonts w:ascii="Times New Roman" w:hAnsi="Times New Roman" w:cs="Times New Roman"/>
              </w:rPr>
            </w:pPr>
            <w:hyperlink r:id="rId5" w:history="1">
              <w:r w:rsidR="00C94146" w:rsidRPr="00376C1B">
                <w:rPr>
                  <w:rFonts w:ascii="Times New Roman" w:hAnsi="Times New Roman" w:cs="Times New Roman"/>
                  <w:color w:val="0000FF"/>
                </w:rPr>
                <w:t>1120</w:t>
              </w:r>
            </w:hyperlink>
          </w:p>
        </w:tc>
        <w:tc>
          <w:tcPr>
            <w:tcW w:w="3175"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Руководители учреждений, организаций и предприятий</w:t>
            </w:r>
          </w:p>
        </w:tc>
        <w:tc>
          <w:tcPr>
            <w:tcW w:w="1644"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w:t>
            </w:r>
          </w:p>
        </w:tc>
        <w:tc>
          <w:tcPr>
            <w:tcW w:w="2551"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w:t>
            </w:r>
          </w:p>
        </w:tc>
      </w:tr>
      <w:tr w:rsidR="00C94146" w:rsidRPr="00376C1B">
        <w:tblPrEx>
          <w:tblBorders>
            <w:left w:val="none" w:sz="0" w:space="0" w:color="auto"/>
            <w:right w:val="none" w:sz="0" w:space="0" w:color="auto"/>
            <w:insideV w:val="none" w:sz="0" w:space="0" w:color="auto"/>
          </w:tblBorders>
        </w:tblPrEx>
        <w:tc>
          <w:tcPr>
            <w:tcW w:w="170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 xml:space="preserve">(код </w:t>
            </w:r>
            <w:hyperlink r:id="rId6" w:history="1">
              <w:r w:rsidRPr="00376C1B">
                <w:rPr>
                  <w:rFonts w:ascii="Times New Roman" w:hAnsi="Times New Roman" w:cs="Times New Roman"/>
                  <w:color w:val="0000FF"/>
                </w:rPr>
                <w:t>ОКЗ</w:t>
              </w:r>
            </w:hyperlink>
            <w:r w:rsidRPr="00376C1B">
              <w:rPr>
                <w:rFonts w:ascii="Times New Roman" w:hAnsi="Times New Roman" w:cs="Times New Roman"/>
              </w:rPr>
              <w:t xml:space="preserve"> </w:t>
            </w:r>
            <w:hyperlink w:anchor="P969" w:history="1">
              <w:r w:rsidRPr="00376C1B">
                <w:rPr>
                  <w:rFonts w:ascii="Times New Roman" w:hAnsi="Times New Roman" w:cs="Times New Roman"/>
                  <w:color w:val="0000FF"/>
                </w:rPr>
                <w:t>&lt;1&gt;</w:t>
              </w:r>
            </w:hyperlink>
            <w:r w:rsidRPr="00376C1B">
              <w:rPr>
                <w:rFonts w:ascii="Times New Roman" w:hAnsi="Times New Roman" w:cs="Times New Roman"/>
              </w:rPr>
              <w:t>)</w:t>
            </w:r>
          </w:p>
        </w:tc>
        <w:tc>
          <w:tcPr>
            <w:tcW w:w="3175"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(наименование)</w:t>
            </w:r>
          </w:p>
        </w:tc>
        <w:tc>
          <w:tcPr>
            <w:tcW w:w="164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 xml:space="preserve">(код </w:t>
            </w:r>
            <w:hyperlink r:id="rId7" w:history="1">
              <w:r w:rsidRPr="00376C1B">
                <w:rPr>
                  <w:rFonts w:ascii="Times New Roman" w:hAnsi="Times New Roman" w:cs="Times New Roman"/>
                  <w:color w:val="0000FF"/>
                </w:rPr>
                <w:t>ОКЗ</w:t>
              </w:r>
            </w:hyperlink>
            <w:r w:rsidRPr="00376C1B">
              <w:rPr>
                <w:rFonts w:ascii="Times New Roman" w:hAnsi="Times New Roman" w:cs="Times New Roman"/>
              </w:rPr>
              <w:t>)</w:t>
            </w:r>
          </w:p>
        </w:tc>
        <w:tc>
          <w:tcPr>
            <w:tcW w:w="255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(наименование)</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2"/>
        <w:rPr>
          <w:rFonts w:ascii="Times New Roman" w:hAnsi="Times New Roman" w:cs="Times New Roman"/>
        </w:rPr>
      </w:pPr>
      <w:r w:rsidRPr="00376C1B">
        <w:rPr>
          <w:rFonts w:ascii="Times New Roman" w:hAnsi="Times New Roman" w:cs="Times New Roman"/>
        </w:rPr>
        <w:t>Отнесение к видам экономической деятельности:</w:t>
      </w:r>
    </w:p>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C94146" w:rsidRPr="00376C1B">
        <w:tc>
          <w:tcPr>
            <w:tcW w:w="2041" w:type="dxa"/>
          </w:tcPr>
          <w:p w:rsidR="00C94146" w:rsidRPr="00376C1B" w:rsidRDefault="00323F8D">
            <w:pPr>
              <w:pStyle w:val="ConsPlusNormal"/>
              <w:rPr>
                <w:rFonts w:ascii="Times New Roman" w:hAnsi="Times New Roman" w:cs="Times New Roman"/>
              </w:rPr>
            </w:pPr>
            <w:hyperlink r:id="rId8" w:history="1">
              <w:r w:rsidR="00C94146" w:rsidRPr="00376C1B">
                <w:rPr>
                  <w:rFonts w:ascii="Times New Roman" w:hAnsi="Times New Roman" w:cs="Times New Roman"/>
                  <w:color w:val="0000FF"/>
                </w:rPr>
                <w:t>85.11</w:t>
              </w:r>
            </w:hyperlink>
          </w:p>
        </w:tc>
        <w:tc>
          <w:tcPr>
            <w:tcW w:w="703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Образование дошкольное</w:t>
            </w:r>
          </w:p>
        </w:tc>
      </w:tr>
      <w:tr w:rsidR="00C94146" w:rsidRPr="00376C1B">
        <w:tc>
          <w:tcPr>
            <w:tcW w:w="2041" w:type="dxa"/>
          </w:tcPr>
          <w:p w:rsidR="00C94146" w:rsidRPr="00376C1B" w:rsidRDefault="00323F8D">
            <w:pPr>
              <w:pStyle w:val="ConsPlusNormal"/>
              <w:rPr>
                <w:rFonts w:ascii="Times New Roman" w:hAnsi="Times New Roman" w:cs="Times New Roman"/>
              </w:rPr>
            </w:pPr>
            <w:hyperlink r:id="rId9" w:history="1">
              <w:r w:rsidR="00C94146" w:rsidRPr="00376C1B">
                <w:rPr>
                  <w:rFonts w:ascii="Times New Roman" w:hAnsi="Times New Roman" w:cs="Times New Roman"/>
                  <w:color w:val="0000FF"/>
                </w:rPr>
                <w:t>85.12</w:t>
              </w:r>
            </w:hyperlink>
          </w:p>
        </w:tc>
        <w:tc>
          <w:tcPr>
            <w:tcW w:w="703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Образование начальное общее</w:t>
            </w:r>
          </w:p>
        </w:tc>
      </w:tr>
      <w:tr w:rsidR="00C94146" w:rsidRPr="00376C1B">
        <w:tc>
          <w:tcPr>
            <w:tcW w:w="2041" w:type="dxa"/>
          </w:tcPr>
          <w:p w:rsidR="00C94146" w:rsidRPr="00376C1B" w:rsidRDefault="00323F8D">
            <w:pPr>
              <w:pStyle w:val="ConsPlusNormal"/>
              <w:rPr>
                <w:rFonts w:ascii="Times New Roman" w:hAnsi="Times New Roman" w:cs="Times New Roman"/>
              </w:rPr>
            </w:pPr>
            <w:hyperlink r:id="rId10" w:history="1">
              <w:r w:rsidR="00C94146" w:rsidRPr="00376C1B">
                <w:rPr>
                  <w:rFonts w:ascii="Times New Roman" w:hAnsi="Times New Roman" w:cs="Times New Roman"/>
                  <w:color w:val="0000FF"/>
                </w:rPr>
                <w:t>85.13</w:t>
              </w:r>
            </w:hyperlink>
          </w:p>
        </w:tc>
        <w:tc>
          <w:tcPr>
            <w:tcW w:w="703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Образование основное общее</w:t>
            </w:r>
          </w:p>
        </w:tc>
      </w:tr>
      <w:tr w:rsidR="00C94146" w:rsidRPr="00376C1B">
        <w:tc>
          <w:tcPr>
            <w:tcW w:w="2041" w:type="dxa"/>
          </w:tcPr>
          <w:p w:rsidR="00C94146" w:rsidRPr="00376C1B" w:rsidRDefault="00323F8D">
            <w:pPr>
              <w:pStyle w:val="ConsPlusNormal"/>
              <w:rPr>
                <w:rFonts w:ascii="Times New Roman" w:hAnsi="Times New Roman" w:cs="Times New Roman"/>
              </w:rPr>
            </w:pPr>
            <w:hyperlink r:id="rId11" w:history="1">
              <w:r w:rsidR="00C94146" w:rsidRPr="00376C1B">
                <w:rPr>
                  <w:rFonts w:ascii="Times New Roman" w:hAnsi="Times New Roman" w:cs="Times New Roman"/>
                  <w:color w:val="0000FF"/>
                </w:rPr>
                <w:t>85.14</w:t>
              </w:r>
            </w:hyperlink>
          </w:p>
        </w:tc>
        <w:tc>
          <w:tcPr>
            <w:tcW w:w="703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Образование среднее общее</w:t>
            </w:r>
          </w:p>
        </w:tc>
      </w:tr>
      <w:tr w:rsidR="00C94146" w:rsidRPr="00376C1B">
        <w:tc>
          <w:tcPr>
            <w:tcW w:w="2041" w:type="dxa"/>
          </w:tcPr>
          <w:p w:rsidR="00C94146" w:rsidRPr="00376C1B" w:rsidRDefault="00323F8D">
            <w:pPr>
              <w:pStyle w:val="ConsPlusNormal"/>
              <w:rPr>
                <w:rFonts w:ascii="Times New Roman" w:hAnsi="Times New Roman" w:cs="Times New Roman"/>
              </w:rPr>
            </w:pPr>
            <w:hyperlink r:id="rId12" w:history="1">
              <w:r w:rsidR="00C94146" w:rsidRPr="00376C1B">
                <w:rPr>
                  <w:rFonts w:ascii="Times New Roman" w:hAnsi="Times New Roman" w:cs="Times New Roman"/>
                  <w:color w:val="0000FF"/>
                </w:rPr>
                <w:t>85.41</w:t>
              </w:r>
            </w:hyperlink>
          </w:p>
        </w:tc>
        <w:tc>
          <w:tcPr>
            <w:tcW w:w="703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Образование дополнительное детей и взрослых</w:t>
            </w:r>
          </w:p>
        </w:tc>
      </w:tr>
      <w:tr w:rsidR="00C94146" w:rsidRPr="00376C1B">
        <w:tblPrEx>
          <w:tblBorders>
            <w:left w:val="nil"/>
            <w:right w:val="nil"/>
            <w:insideV w:val="nil"/>
          </w:tblBorders>
        </w:tblPrEx>
        <w:tc>
          <w:tcPr>
            <w:tcW w:w="2041" w:type="dxa"/>
            <w:tcBorders>
              <w:bottom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 xml:space="preserve">(код </w:t>
            </w:r>
            <w:hyperlink r:id="rId13" w:history="1">
              <w:r w:rsidRPr="00376C1B">
                <w:rPr>
                  <w:rFonts w:ascii="Times New Roman" w:hAnsi="Times New Roman" w:cs="Times New Roman"/>
                  <w:color w:val="0000FF"/>
                </w:rPr>
                <w:t>ОКВЭД</w:t>
              </w:r>
            </w:hyperlink>
            <w:r w:rsidRPr="00376C1B">
              <w:rPr>
                <w:rFonts w:ascii="Times New Roman" w:hAnsi="Times New Roman" w:cs="Times New Roman"/>
              </w:rPr>
              <w:t xml:space="preserve"> </w:t>
            </w:r>
            <w:hyperlink w:anchor="P970" w:history="1">
              <w:r w:rsidRPr="00376C1B">
                <w:rPr>
                  <w:rFonts w:ascii="Times New Roman" w:hAnsi="Times New Roman" w:cs="Times New Roman"/>
                  <w:color w:val="0000FF"/>
                </w:rPr>
                <w:t>&lt;2&gt;</w:t>
              </w:r>
            </w:hyperlink>
            <w:r w:rsidRPr="00376C1B">
              <w:rPr>
                <w:rFonts w:ascii="Times New Roman" w:hAnsi="Times New Roman" w:cs="Times New Roman"/>
              </w:rPr>
              <w:t>)</w:t>
            </w:r>
          </w:p>
        </w:tc>
        <w:tc>
          <w:tcPr>
            <w:tcW w:w="7030" w:type="dxa"/>
            <w:tcBorders>
              <w:bottom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(наименование вида экономической деятельности)</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center"/>
        <w:outlineLvl w:val="1"/>
        <w:rPr>
          <w:rFonts w:ascii="Times New Roman" w:hAnsi="Times New Roman" w:cs="Times New Roman"/>
        </w:rPr>
      </w:pPr>
      <w:r w:rsidRPr="00376C1B">
        <w:rPr>
          <w:rFonts w:ascii="Times New Roman" w:hAnsi="Times New Roman" w:cs="Times New Roman"/>
        </w:rPr>
        <w:t>II. Описание трудовых функций, входящих в профессиональный</w:t>
      </w: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стандарт (функциональная карта вида</w:t>
      </w: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профессиональной деятельности)</w:t>
      </w:r>
    </w:p>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964"/>
        <w:gridCol w:w="3855"/>
        <w:gridCol w:w="794"/>
        <w:gridCol w:w="964"/>
      </w:tblGrid>
      <w:tr w:rsidR="00C94146" w:rsidRPr="00376C1B">
        <w:tc>
          <w:tcPr>
            <w:tcW w:w="3458" w:type="dxa"/>
            <w:gridSpan w:val="3"/>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Обобщенные трудовые функции</w:t>
            </w:r>
          </w:p>
        </w:tc>
        <w:tc>
          <w:tcPr>
            <w:tcW w:w="5613" w:type="dxa"/>
            <w:gridSpan w:val="3"/>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Трудовые функции</w:t>
            </w:r>
          </w:p>
        </w:tc>
      </w:tr>
      <w:tr w:rsidR="00C94146" w:rsidRPr="00376C1B">
        <w:tc>
          <w:tcPr>
            <w:tcW w:w="510"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198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наименование</w:t>
            </w:r>
          </w:p>
        </w:tc>
        <w:tc>
          <w:tcPr>
            <w:tcW w:w="96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уровень квалификации</w:t>
            </w:r>
          </w:p>
        </w:tc>
        <w:tc>
          <w:tcPr>
            <w:tcW w:w="3855"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наименование</w:t>
            </w:r>
          </w:p>
        </w:tc>
        <w:tc>
          <w:tcPr>
            <w:tcW w:w="79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96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уровень (подуровень) квалификации</w:t>
            </w:r>
          </w:p>
        </w:tc>
      </w:tr>
      <w:tr w:rsidR="00C94146" w:rsidRPr="00376C1B">
        <w:tc>
          <w:tcPr>
            <w:tcW w:w="510" w:type="dxa"/>
            <w:vMerge w:val="restart"/>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A</w:t>
            </w:r>
          </w:p>
        </w:tc>
        <w:tc>
          <w:tcPr>
            <w:tcW w:w="1984"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дошкольной образовательной организацией</w:t>
            </w:r>
          </w:p>
        </w:tc>
        <w:tc>
          <w:tcPr>
            <w:tcW w:w="964" w:type="dxa"/>
            <w:vMerge w:val="restart"/>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c>
          <w:tcPr>
            <w:tcW w:w="3855"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образовательной деятельностью дошкольной образовательной организации</w:t>
            </w:r>
          </w:p>
        </w:tc>
        <w:tc>
          <w:tcPr>
            <w:tcW w:w="79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A/01.7</w:t>
            </w:r>
          </w:p>
        </w:tc>
        <w:tc>
          <w:tcPr>
            <w:tcW w:w="96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r w:rsidR="00C94146" w:rsidRPr="00376C1B">
        <w:tc>
          <w:tcPr>
            <w:tcW w:w="510" w:type="dxa"/>
            <w:vMerge/>
          </w:tcPr>
          <w:p w:rsidR="00C94146" w:rsidRPr="00376C1B" w:rsidRDefault="00C94146">
            <w:pPr>
              <w:rPr>
                <w:rFonts w:ascii="Times New Roman" w:hAnsi="Times New Roman" w:cs="Times New Roman"/>
              </w:rPr>
            </w:pPr>
          </w:p>
        </w:tc>
        <w:tc>
          <w:tcPr>
            <w:tcW w:w="1984" w:type="dxa"/>
            <w:vMerge/>
          </w:tcPr>
          <w:p w:rsidR="00C94146" w:rsidRPr="00376C1B" w:rsidRDefault="00C94146">
            <w:pPr>
              <w:rPr>
                <w:rFonts w:ascii="Times New Roman" w:hAnsi="Times New Roman" w:cs="Times New Roman"/>
              </w:rPr>
            </w:pPr>
          </w:p>
        </w:tc>
        <w:tc>
          <w:tcPr>
            <w:tcW w:w="964" w:type="dxa"/>
            <w:vMerge/>
          </w:tcPr>
          <w:p w:rsidR="00C94146" w:rsidRPr="00376C1B" w:rsidRDefault="00C94146">
            <w:pPr>
              <w:rPr>
                <w:rFonts w:ascii="Times New Roman" w:hAnsi="Times New Roman" w:cs="Times New Roman"/>
              </w:rPr>
            </w:pPr>
          </w:p>
        </w:tc>
        <w:tc>
          <w:tcPr>
            <w:tcW w:w="3855"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Организация присмотра и ухода за </w:t>
            </w:r>
            <w:r w:rsidRPr="00376C1B">
              <w:rPr>
                <w:rFonts w:ascii="Times New Roman" w:hAnsi="Times New Roman" w:cs="Times New Roman"/>
              </w:rPr>
              <w:lastRenderedPageBreak/>
              <w:t>детьми</w:t>
            </w:r>
          </w:p>
        </w:tc>
        <w:tc>
          <w:tcPr>
            <w:tcW w:w="79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lastRenderedPageBreak/>
              <w:t>A/02.7</w:t>
            </w:r>
          </w:p>
        </w:tc>
        <w:tc>
          <w:tcPr>
            <w:tcW w:w="96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r w:rsidR="00C94146" w:rsidRPr="00376C1B">
        <w:tc>
          <w:tcPr>
            <w:tcW w:w="510" w:type="dxa"/>
            <w:vMerge/>
          </w:tcPr>
          <w:p w:rsidR="00C94146" w:rsidRPr="00376C1B" w:rsidRDefault="00C94146">
            <w:pPr>
              <w:rPr>
                <w:rFonts w:ascii="Times New Roman" w:hAnsi="Times New Roman" w:cs="Times New Roman"/>
              </w:rPr>
            </w:pPr>
          </w:p>
        </w:tc>
        <w:tc>
          <w:tcPr>
            <w:tcW w:w="1984" w:type="dxa"/>
            <w:vMerge/>
          </w:tcPr>
          <w:p w:rsidR="00C94146" w:rsidRPr="00376C1B" w:rsidRDefault="00C94146">
            <w:pPr>
              <w:rPr>
                <w:rFonts w:ascii="Times New Roman" w:hAnsi="Times New Roman" w:cs="Times New Roman"/>
              </w:rPr>
            </w:pPr>
          </w:p>
        </w:tc>
        <w:tc>
          <w:tcPr>
            <w:tcW w:w="964" w:type="dxa"/>
            <w:vMerge/>
          </w:tcPr>
          <w:p w:rsidR="00C94146" w:rsidRPr="00376C1B" w:rsidRDefault="00C94146">
            <w:pPr>
              <w:rPr>
                <w:rFonts w:ascii="Times New Roman" w:hAnsi="Times New Roman" w:cs="Times New Roman"/>
              </w:rPr>
            </w:pPr>
          </w:p>
        </w:tc>
        <w:tc>
          <w:tcPr>
            <w:tcW w:w="3855"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Администрирование деятельности дошкольной образовательной организации</w:t>
            </w:r>
          </w:p>
        </w:tc>
        <w:tc>
          <w:tcPr>
            <w:tcW w:w="79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A/03.7</w:t>
            </w:r>
          </w:p>
        </w:tc>
        <w:tc>
          <w:tcPr>
            <w:tcW w:w="96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r w:rsidR="00C94146" w:rsidRPr="00376C1B">
        <w:tc>
          <w:tcPr>
            <w:tcW w:w="510" w:type="dxa"/>
            <w:vMerge/>
          </w:tcPr>
          <w:p w:rsidR="00C94146" w:rsidRPr="00376C1B" w:rsidRDefault="00C94146">
            <w:pPr>
              <w:rPr>
                <w:rFonts w:ascii="Times New Roman" w:hAnsi="Times New Roman" w:cs="Times New Roman"/>
              </w:rPr>
            </w:pPr>
          </w:p>
        </w:tc>
        <w:tc>
          <w:tcPr>
            <w:tcW w:w="1984" w:type="dxa"/>
            <w:vMerge/>
          </w:tcPr>
          <w:p w:rsidR="00C94146" w:rsidRPr="00376C1B" w:rsidRDefault="00C94146">
            <w:pPr>
              <w:rPr>
                <w:rFonts w:ascii="Times New Roman" w:hAnsi="Times New Roman" w:cs="Times New Roman"/>
              </w:rPr>
            </w:pPr>
          </w:p>
        </w:tc>
        <w:tc>
          <w:tcPr>
            <w:tcW w:w="964" w:type="dxa"/>
            <w:vMerge/>
          </w:tcPr>
          <w:p w:rsidR="00C94146" w:rsidRPr="00376C1B" w:rsidRDefault="00C94146">
            <w:pPr>
              <w:rPr>
                <w:rFonts w:ascii="Times New Roman" w:hAnsi="Times New Roman" w:cs="Times New Roman"/>
              </w:rPr>
            </w:pPr>
          </w:p>
        </w:tc>
        <w:tc>
          <w:tcPr>
            <w:tcW w:w="3855"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развитием дошкольной образовательной организации</w:t>
            </w:r>
          </w:p>
        </w:tc>
        <w:tc>
          <w:tcPr>
            <w:tcW w:w="79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A/04.7</w:t>
            </w:r>
          </w:p>
        </w:tc>
        <w:tc>
          <w:tcPr>
            <w:tcW w:w="96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r w:rsidR="00C94146" w:rsidRPr="00376C1B">
        <w:tc>
          <w:tcPr>
            <w:tcW w:w="510" w:type="dxa"/>
            <w:vMerge/>
          </w:tcPr>
          <w:p w:rsidR="00C94146" w:rsidRPr="00376C1B" w:rsidRDefault="00C94146">
            <w:pPr>
              <w:rPr>
                <w:rFonts w:ascii="Times New Roman" w:hAnsi="Times New Roman" w:cs="Times New Roman"/>
              </w:rPr>
            </w:pPr>
          </w:p>
        </w:tc>
        <w:tc>
          <w:tcPr>
            <w:tcW w:w="1984" w:type="dxa"/>
            <w:vMerge/>
          </w:tcPr>
          <w:p w:rsidR="00C94146" w:rsidRPr="00376C1B" w:rsidRDefault="00C94146">
            <w:pPr>
              <w:rPr>
                <w:rFonts w:ascii="Times New Roman" w:hAnsi="Times New Roman" w:cs="Times New Roman"/>
              </w:rPr>
            </w:pPr>
          </w:p>
        </w:tc>
        <w:tc>
          <w:tcPr>
            <w:tcW w:w="964" w:type="dxa"/>
            <w:vMerge/>
          </w:tcPr>
          <w:p w:rsidR="00C94146" w:rsidRPr="00376C1B" w:rsidRDefault="00C94146">
            <w:pPr>
              <w:rPr>
                <w:rFonts w:ascii="Times New Roman" w:hAnsi="Times New Roman" w:cs="Times New Roman"/>
              </w:rPr>
            </w:pPr>
          </w:p>
        </w:tc>
        <w:tc>
          <w:tcPr>
            <w:tcW w:w="3855"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взаимодействием дошкольной образовательной организации с участниками отношений в сфере образования и социальными партнерами</w:t>
            </w:r>
          </w:p>
        </w:tc>
        <w:tc>
          <w:tcPr>
            <w:tcW w:w="79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A/05.7</w:t>
            </w:r>
          </w:p>
        </w:tc>
        <w:tc>
          <w:tcPr>
            <w:tcW w:w="96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r w:rsidR="00C94146" w:rsidRPr="00376C1B">
        <w:tc>
          <w:tcPr>
            <w:tcW w:w="510" w:type="dxa"/>
            <w:vMerge w:val="restart"/>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B</w:t>
            </w:r>
          </w:p>
        </w:tc>
        <w:tc>
          <w:tcPr>
            <w:tcW w:w="1984"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общеобразовательной организацией</w:t>
            </w:r>
          </w:p>
        </w:tc>
        <w:tc>
          <w:tcPr>
            <w:tcW w:w="964" w:type="dxa"/>
            <w:vMerge w:val="restart"/>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c>
          <w:tcPr>
            <w:tcW w:w="3855"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образовательной деятельностью общеобразовательной организации</w:t>
            </w:r>
          </w:p>
        </w:tc>
        <w:tc>
          <w:tcPr>
            <w:tcW w:w="79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B/01.7</w:t>
            </w:r>
          </w:p>
        </w:tc>
        <w:tc>
          <w:tcPr>
            <w:tcW w:w="96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r w:rsidR="00C94146" w:rsidRPr="00376C1B">
        <w:tc>
          <w:tcPr>
            <w:tcW w:w="510" w:type="dxa"/>
            <w:vMerge/>
          </w:tcPr>
          <w:p w:rsidR="00C94146" w:rsidRPr="00376C1B" w:rsidRDefault="00C94146">
            <w:pPr>
              <w:rPr>
                <w:rFonts w:ascii="Times New Roman" w:hAnsi="Times New Roman" w:cs="Times New Roman"/>
              </w:rPr>
            </w:pPr>
          </w:p>
        </w:tc>
        <w:tc>
          <w:tcPr>
            <w:tcW w:w="1984" w:type="dxa"/>
            <w:vMerge/>
          </w:tcPr>
          <w:p w:rsidR="00C94146" w:rsidRPr="00376C1B" w:rsidRDefault="00C94146">
            <w:pPr>
              <w:rPr>
                <w:rFonts w:ascii="Times New Roman" w:hAnsi="Times New Roman" w:cs="Times New Roman"/>
              </w:rPr>
            </w:pPr>
          </w:p>
        </w:tc>
        <w:tc>
          <w:tcPr>
            <w:tcW w:w="964" w:type="dxa"/>
            <w:vMerge/>
          </w:tcPr>
          <w:p w:rsidR="00C94146" w:rsidRPr="00376C1B" w:rsidRDefault="00C94146">
            <w:pPr>
              <w:rPr>
                <w:rFonts w:ascii="Times New Roman" w:hAnsi="Times New Roman" w:cs="Times New Roman"/>
              </w:rPr>
            </w:pPr>
          </w:p>
        </w:tc>
        <w:tc>
          <w:tcPr>
            <w:tcW w:w="3855"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Администрирование деятельности общеобразовательной организации</w:t>
            </w:r>
          </w:p>
        </w:tc>
        <w:tc>
          <w:tcPr>
            <w:tcW w:w="79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B/02.7</w:t>
            </w:r>
          </w:p>
        </w:tc>
        <w:tc>
          <w:tcPr>
            <w:tcW w:w="96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r w:rsidR="00C94146" w:rsidRPr="00376C1B">
        <w:tc>
          <w:tcPr>
            <w:tcW w:w="510" w:type="dxa"/>
            <w:vMerge/>
          </w:tcPr>
          <w:p w:rsidR="00C94146" w:rsidRPr="00376C1B" w:rsidRDefault="00C94146">
            <w:pPr>
              <w:rPr>
                <w:rFonts w:ascii="Times New Roman" w:hAnsi="Times New Roman" w:cs="Times New Roman"/>
              </w:rPr>
            </w:pPr>
          </w:p>
        </w:tc>
        <w:tc>
          <w:tcPr>
            <w:tcW w:w="1984" w:type="dxa"/>
            <w:vMerge/>
          </w:tcPr>
          <w:p w:rsidR="00C94146" w:rsidRPr="00376C1B" w:rsidRDefault="00C94146">
            <w:pPr>
              <w:rPr>
                <w:rFonts w:ascii="Times New Roman" w:hAnsi="Times New Roman" w:cs="Times New Roman"/>
              </w:rPr>
            </w:pPr>
          </w:p>
        </w:tc>
        <w:tc>
          <w:tcPr>
            <w:tcW w:w="964" w:type="dxa"/>
            <w:vMerge/>
          </w:tcPr>
          <w:p w:rsidR="00C94146" w:rsidRPr="00376C1B" w:rsidRDefault="00C94146">
            <w:pPr>
              <w:rPr>
                <w:rFonts w:ascii="Times New Roman" w:hAnsi="Times New Roman" w:cs="Times New Roman"/>
              </w:rPr>
            </w:pPr>
          </w:p>
        </w:tc>
        <w:tc>
          <w:tcPr>
            <w:tcW w:w="3855"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развитием общеобразовательной организации</w:t>
            </w:r>
          </w:p>
        </w:tc>
        <w:tc>
          <w:tcPr>
            <w:tcW w:w="79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B/03.7</w:t>
            </w:r>
          </w:p>
        </w:tc>
        <w:tc>
          <w:tcPr>
            <w:tcW w:w="96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r w:rsidR="00C94146" w:rsidRPr="00376C1B">
        <w:tc>
          <w:tcPr>
            <w:tcW w:w="510" w:type="dxa"/>
            <w:vMerge/>
          </w:tcPr>
          <w:p w:rsidR="00C94146" w:rsidRPr="00376C1B" w:rsidRDefault="00C94146">
            <w:pPr>
              <w:rPr>
                <w:rFonts w:ascii="Times New Roman" w:hAnsi="Times New Roman" w:cs="Times New Roman"/>
              </w:rPr>
            </w:pPr>
          </w:p>
        </w:tc>
        <w:tc>
          <w:tcPr>
            <w:tcW w:w="1984" w:type="dxa"/>
            <w:vMerge/>
          </w:tcPr>
          <w:p w:rsidR="00C94146" w:rsidRPr="00376C1B" w:rsidRDefault="00C94146">
            <w:pPr>
              <w:rPr>
                <w:rFonts w:ascii="Times New Roman" w:hAnsi="Times New Roman" w:cs="Times New Roman"/>
              </w:rPr>
            </w:pPr>
          </w:p>
        </w:tc>
        <w:tc>
          <w:tcPr>
            <w:tcW w:w="964" w:type="dxa"/>
            <w:vMerge/>
          </w:tcPr>
          <w:p w:rsidR="00C94146" w:rsidRPr="00376C1B" w:rsidRDefault="00C94146">
            <w:pPr>
              <w:rPr>
                <w:rFonts w:ascii="Times New Roman" w:hAnsi="Times New Roman" w:cs="Times New Roman"/>
              </w:rPr>
            </w:pPr>
          </w:p>
        </w:tc>
        <w:tc>
          <w:tcPr>
            <w:tcW w:w="3855"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взаимодействием общеобразовательной организации с участниками отношений в сфере образования и социальными партнерами</w:t>
            </w:r>
          </w:p>
        </w:tc>
        <w:tc>
          <w:tcPr>
            <w:tcW w:w="79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B/04.7</w:t>
            </w:r>
          </w:p>
        </w:tc>
        <w:tc>
          <w:tcPr>
            <w:tcW w:w="964"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center"/>
        <w:outlineLvl w:val="1"/>
        <w:rPr>
          <w:rFonts w:ascii="Times New Roman" w:hAnsi="Times New Roman" w:cs="Times New Roman"/>
        </w:rPr>
      </w:pPr>
      <w:r w:rsidRPr="00376C1B">
        <w:rPr>
          <w:rFonts w:ascii="Times New Roman" w:hAnsi="Times New Roman" w:cs="Times New Roman"/>
        </w:rPr>
        <w:t>III. Характеристика обобщенных трудовых функций</w:t>
      </w:r>
    </w:p>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2"/>
        <w:rPr>
          <w:rFonts w:ascii="Times New Roman" w:hAnsi="Times New Roman" w:cs="Times New Roman"/>
        </w:rPr>
      </w:pPr>
      <w:r w:rsidRPr="00376C1B">
        <w:rPr>
          <w:rFonts w:ascii="Times New Roman" w:hAnsi="Times New Roman" w:cs="Times New Roman"/>
        </w:rPr>
        <w:t>3.1. Обобщенная трудовая функция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94146" w:rsidRPr="00376C1B">
        <w:tc>
          <w:tcPr>
            <w:tcW w:w="1644"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Наименование</w:t>
            </w:r>
          </w:p>
        </w:tc>
        <w:tc>
          <w:tcPr>
            <w:tcW w:w="3912"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дошкольной образовательной организацией</w:t>
            </w:r>
          </w:p>
        </w:tc>
        <w:tc>
          <w:tcPr>
            <w:tcW w:w="624" w:type="dxa"/>
            <w:tcBorders>
              <w:top w:val="nil"/>
              <w:bottom w:val="nil"/>
            </w:tcBorders>
            <w:vAlign w:val="center"/>
          </w:tcPr>
          <w:p w:rsidR="00C94146" w:rsidRPr="00376C1B" w:rsidRDefault="00C94146">
            <w:pPr>
              <w:pStyle w:val="ConsPlusNormal"/>
              <w:jc w:val="right"/>
              <w:rPr>
                <w:rFonts w:ascii="Times New Roman" w:hAnsi="Times New Roman" w:cs="Times New Roman"/>
              </w:rPr>
            </w:pPr>
            <w:r w:rsidRPr="00376C1B">
              <w:rPr>
                <w:rFonts w:ascii="Times New Roman" w:hAnsi="Times New Roman" w:cs="Times New Roman"/>
              </w:rPr>
              <w:t>Код</w:t>
            </w:r>
          </w:p>
        </w:tc>
        <w:tc>
          <w:tcPr>
            <w:tcW w:w="79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A</w:t>
            </w:r>
          </w:p>
        </w:tc>
        <w:tc>
          <w:tcPr>
            <w:tcW w:w="164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Уровень квалификации</w:t>
            </w:r>
          </w:p>
        </w:tc>
        <w:tc>
          <w:tcPr>
            <w:tcW w:w="45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94146" w:rsidRPr="00376C1B">
        <w:tc>
          <w:tcPr>
            <w:tcW w:w="2268"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Происхождение обобщенной трудовой функции</w:t>
            </w:r>
          </w:p>
        </w:tc>
        <w:tc>
          <w:tcPr>
            <w:tcW w:w="1304" w:type="dxa"/>
            <w:tcBorders>
              <w:right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Оригинал</w:t>
            </w:r>
          </w:p>
        </w:tc>
        <w:tc>
          <w:tcPr>
            <w:tcW w:w="454" w:type="dxa"/>
            <w:tcBorders>
              <w:left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X</w:t>
            </w:r>
          </w:p>
        </w:tc>
        <w:tc>
          <w:tcPr>
            <w:tcW w:w="1701" w:type="dxa"/>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Заимствовано из оригинала</w:t>
            </w:r>
          </w:p>
        </w:tc>
        <w:tc>
          <w:tcPr>
            <w:tcW w:w="1191" w:type="dxa"/>
            <w:vAlign w:val="center"/>
          </w:tcPr>
          <w:p w:rsidR="00C94146" w:rsidRPr="00376C1B" w:rsidRDefault="00C94146">
            <w:pPr>
              <w:pStyle w:val="ConsPlusNormal"/>
              <w:rPr>
                <w:rFonts w:ascii="Times New Roman" w:hAnsi="Times New Roman" w:cs="Times New Roman"/>
              </w:rPr>
            </w:pPr>
          </w:p>
        </w:tc>
        <w:tc>
          <w:tcPr>
            <w:tcW w:w="2154" w:type="dxa"/>
            <w:vAlign w:val="center"/>
          </w:tcPr>
          <w:p w:rsidR="00C94146" w:rsidRPr="00376C1B" w:rsidRDefault="00C94146">
            <w:pPr>
              <w:pStyle w:val="ConsPlusNormal"/>
              <w:rPr>
                <w:rFonts w:ascii="Times New Roman" w:hAnsi="Times New Roman" w:cs="Times New Roman"/>
              </w:rPr>
            </w:pPr>
          </w:p>
        </w:tc>
      </w:tr>
      <w:tr w:rsidR="00C94146" w:rsidRPr="00376C1B">
        <w:tblPrEx>
          <w:tblBorders>
            <w:right w:val="none" w:sz="0" w:space="0" w:color="auto"/>
            <w:insideV w:val="none" w:sz="0" w:space="0" w:color="auto"/>
          </w:tblBorders>
        </w:tblPrEx>
        <w:tc>
          <w:tcPr>
            <w:tcW w:w="2268"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130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45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19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 оригинала</w:t>
            </w:r>
          </w:p>
        </w:tc>
        <w:tc>
          <w:tcPr>
            <w:tcW w:w="215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 профессионального стандарта</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C94146" w:rsidRPr="00376C1B">
        <w:tc>
          <w:tcPr>
            <w:tcW w:w="2551"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Возможные наименования должностей, профессий</w:t>
            </w:r>
          </w:p>
        </w:tc>
        <w:tc>
          <w:tcPr>
            <w:tcW w:w="6520"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Руководитель (директор, заведующий) образовательной организации</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C94146" w:rsidRPr="00376C1B">
        <w:tc>
          <w:tcPr>
            <w:tcW w:w="2551"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Требования к образованию и обучению</w:t>
            </w:r>
          </w:p>
        </w:tc>
        <w:tc>
          <w:tcPr>
            <w:tcW w:w="652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Высшее образование - </w:t>
            </w:r>
            <w:proofErr w:type="spellStart"/>
            <w:r w:rsidRPr="00376C1B">
              <w:rPr>
                <w:rFonts w:ascii="Times New Roman" w:hAnsi="Times New Roman" w:cs="Times New Roman"/>
              </w:rPr>
              <w:t>специалитет</w:t>
            </w:r>
            <w:proofErr w:type="spellEnd"/>
            <w:r w:rsidRPr="00376C1B">
              <w:rPr>
                <w:rFonts w:ascii="Times New Roman" w:hAnsi="Times New Roman" w:cs="Times New Roman"/>
              </w:rPr>
              <w:t xml:space="preserve">, магистратура в рамках укрупненной группы специальностей и направлений подготовки "образование и педагогические науки" и дополнительное </w:t>
            </w:r>
            <w:r w:rsidRPr="00376C1B">
              <w:rPr>
                <w:rFonts w:ascii="Times New Roman" w:hAnsi="Times New Roman" w:cs="Times New Roman"/>
              </w:rPr>
              <w:lastRenderedPageBreak/>
              <w:t>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или</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Высшее образование - </w:t>
            </w:r>
            <w:proofErr w:type="spellStart"/>
            <w:r w:rsidRPr="00376C1B">
              <w:rPr>
                <w:rFonts w:ascii="Times New Roman" w:hAnsi="Times New Roman" w:cs="Times New Roman"/>
              </w:rPr>
              <w:t>бакалавриат</w:t>
            </w:r>
            <w:proofErr w:type="spellEnd"/>
            <w:r w:rsidRPr="00376C1B">
              <w:rPr>
                <w:rFonts w:ascii="Times New Roman" w:hAnsi="Times New Roman" w:cs="Times New Roman"/>
              </w:rPr>
              <w:t xml:space="preserve">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или</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Высшее образование - </w:t>
            </w:r>
            <w:proofErr w:type="spellStart"/>
            <w:r w:rsidRPr="00376C1B">
              <w:rPr>
                <w:rFonts w:ascii="Times New Roman" w:hAnsi="Times New Roman" w:cs="Times New Roman"/>
              </w:rPr>
              <w:t>бакалавриат</w:t>
            </w:r>
            <w:proofErr w:type="spellEnd"/>
            <w:r w:rsidRPr="00376C1B">
              <w:rPr>
                <w:rFonts w:ascii="Times New Roman" w:hAnsi="Times New Roman" w:cs="Times New Roman"/>
              </w:rPr>
              <w:t xml:space="preserve"> в рамках укрупненной группы специальностей и направлений подготовки "экономика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или</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Высшее образование - </w:t>
            </w:r>
            <w:proofErr w:type="spellStart"/>
            <w:r w:rsidRPr="00376C1B">
              <w:rPr>
                <w:rFonts w:ascii="Times New Roman" w:hAnsi="Times New Roman" w:cs="Times New Roman"/>
              </w:rPr>
              <w:t>специалитет</w:t>
            </w:r>
            <w:proofErr w:type="spellEnd"/>
            <w:r w:rsidRPr="00376C1B">
              <w:rPr>
                <w:rFonts w:ascii="Times New Roman" w:hAnsi="Times New Roman" w:cs="Times New Roman"/>
              </w:rPr>
              <w:t>,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tc>
      </w:tr>
      <w:tr w:rsidR="00C94146" w:rsidRPr="00376C1B">
        <w:tc>
          <w:tcPr>
            <w:tcW w:w="2551"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lastRenderedPageBreak/>
              <w:t>Требования к опыту практической работы</w:t>
            </w:r>
          </w:p>
        </w:tc>
        <w:tc>
          <w:tcPr>
            <w:tcW w:w="652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 менее пяти лет на педагогических и/или руководящих должностях в дошкольных образовательных организациях или общеобразовательных организациях</w:t>
            </w:r>
          </w:p>
        </w:tc>
      </w:tr>
      <w:tr w:rsidR="00C94146" w:rsidRPr="00376C1B">
        <w:tc>
          <w:tcPr>
            <w:tcW w:w="2551"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Особые условия допуска к работе</w:t>
            </w:r>
          </w:p>
        </w:tc>
        <w:tc>
          <w:tcPr>
            <w:tcW w:w="652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Отсутствие ограничений на занятие педагогической деятельностью, установленных законодательством Российской Федерации </w:t>
            </w:r>
            <w:hyperlink w:anchor="P971" w:history="1">
              <w:r w:rsidRPr="00376C1B">
                <w:rPr>
                  <w:rFonts w:ascii="Times New Roman" w:hAnsi="Times New Roman" w:cs="Times New Roman"/>
                  <w:color w:val="0000FF"/>
                </w:rPr>
                <w:t>&lt;3&gt;</w:t>
              </w:r>
            </w:hyperlink>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Отсутствие ограничений на занятие трудовой деятельностью в сфере образования, развития несовершеннолетних</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Прохождение обязательных предварительных и периодических медицинских осмотров </w:t>
            </w:r>
            <w:hyperlink w:anchor="P972" w:history="1">
              <w:r w:rsidRPr="00376C1B">
                <w:rPr>
                  <w:rFonts w:ascii="Times New Roman" w:hAnsi="Times New Roman" w:cs="Times New Roman"/>
                  <w:color w:val="0000FF"/>
                </w:rPr>
                <w:t>&lt;4&gt;</w:t>
              </w:r>
            </w:hyperlink>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Прохождение в установленном законодательством Российской Федерации порядке аттестации </w:t>
            </w:r>
            <w:hyperlink w:anchor="P973" w:history="1">
              <w:r w:rsidRPr="00376C1B">
                <w:rPr>
                  <w:rFonts w:ascii="Times New Roman" w:hAnsi="Times New Roman" w:cs="Times New Roman"/>
                  <w:color w:val="0000FF"/>
                </w:rPr>
                <w:t>&lt;5&gt;</w:t>
              </w:r>
            </w:hyperlink>
            <w:r w:rsidRPr="00376C1B">
              <w:rPr>
                <w:rFonts w:ascii="Times New Roman" w:hAnsi="Times New Roman" w:cs="Times New Roman"/>
              </w:rPr>
              <w:t xml:space="preserve"> на соответствие должности</w:t>
            </w:r>
          </w:p>
        </w:tc>
      </w:tr>
      <w:tr w:rsidR="00C94146" w:rsidRPr="00376C1B">
        <w:tc>
          <w:tcPr>
            <w:tcW w:w="2551"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Другие характеристики</w:t>
            </w:r>
          </w:p>
        </w:tc>
        <w:tc>
          <w:tcPr>
            <w:tcW w:w="652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При проведении процедуры аттестации на соответствие должности могут быть учтены результаты независимой оценки квалификации </w:t>
            </w:r>
            <w:hyperlink w:anchor="P974" w:history="1">
              <w:r w:rsidRPr="00376C1B">
                <w:rPr>
                  <w:rFonts w:ascii="Times New Roman" w:hAnsi="Times New Roman" w:cs="Times New Roman"/>
                  <w:color w:val="0000FF"/>
                </w:rPr>
                <w:t>&lt;6&gt;</w:t>
              </w:r>
            </w:hyperlink>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Отдельные трудовые функции и трудовые действия данной обобщенной трудовой функции, а также их совокупность в части руководства направлением деятельности или решением отдельных управленческих задач могут выполняться лицами, занимающими должности заместителя руководителя в порядке делегирования им полномочий и распределения обязанностей</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3"/>
        <w:rPr>
          <w:rFonts w:ascii="Times New Roman" w:hAnsi="Times New Roman" w:cs="Times New Roman"/>
        </w:rPr>
      </w:pPr>
      <w:r w:rsidRPr="00376C1B">
        <w:rPr>
          <w:rFonts w:ascii="Times New Roman" w:hAnsi="Times New Roman" w:cs="Times New Roman"/>
        </w:rPr>
        <w:t>Дополнительные характеристики</w:t>
      </w:r>
    </w:p>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4989"/>
      </w:tblGrid>
      <w:tr w:rsidR="00C94146" w:rsidRPr="00376C1B">
        <w:tc>
          <w:tcPr>
            <w:tcW w:w="2835"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Наименование классификатора</w:t>
            </w:r>
          </w:p>
        </w:tc>
        <w:tc>
          <w:tcPr>
            <w:tcW w:w="1247"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4989"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Наименование базовой группы, должности (профессии) или специальности</w:t>
            </w:r>
          </w:p>
        </w:tc>
      </w:tr>
      <w:tr w:rsidR="00C94146" w:rsidRPr="00376C1B">
        <w:tc>
          <w:tcPr>
            <w:tcW w:w="2835" w:type="dxa"/>
          </w:tcPr>
          <w:p w:rsidR="00C94146" w:rsidRPr="00376C1B" w:rsidRDefault="00323F8D">
            <w:pPr>
              <w:pStyle w:val="ConsPlusNormal"/>
              <w:rPr>
                <w:rFonts w:ascii="Times New Roman" w:hAnsi="Times New Roman" w:cs="Times New Roman"/>
              </w:rPr>
            </w:pPr>
            <w:hyperlink r:id="rId14" w:history="1">
              <w:r w:rsidR="00C94146" w:rsidRPr="00376C1B">
                <w:rPr>
                  <w:rFonts w:ascii="Times New Roman" w:hAnsi="Times New Roman" w:cs="Times New Roman"/>
                  <w:color w:val="0000FF"/>
                </w:rPr>
                <w:t>ОКЗ</w:t>
              </w:r>
            </w:hyperlink>
          </w:p>
        </w:tc>
        <w:tc>
          <w:tcPr>
            <w:tcW w:w="1247" w:type="dxa"/>
          </w:tcPr>
          <w:p w:rsidR="00C94146" w:rsidRPr="00376C1B" w:rsidRDefault="00323F8D">
            <w:pPr>
              <w:pStyle w:val="ConsPlusNormal"/>
              <w:rPr>
                <w:rFonts w:ascii="Times New Roman" w:hAnsi="Times New Roman" w:cs="Times New Roman"/>
              </w:rPr>
            </w:pPr>
            <w:hyperlink r:id="rId15" w:history="1">
              <w:r w:rsidR="00C94146" w:rsidRPr="00376C1B">
                <w:rPr>
                  <w:rFonts w:ascii="Times New Roman" w:hAnsi="Times New Roman" w:cs="Times New Roman"/>
                  <w:color w:val="0000FF"/>
                </w:rPr>
                <w:t>1120</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Руководители учреждений, организаций и предприятий</w:t>
            </w:r>
          </w:p>
        </w:tc>
      </w:tr>
      <w:tr w:rsidR="00C94146" w:rsidRPr="00376C1B">
        <w:tc>
          <w:tcPr>
            <w:tcW w:w="2835" w:type="dxa"/>
          </w:tcPr>
          <w:p w:rsidR="00C94146" w:rsidRPr="00376C1B" w:rsidRDefault="00323F8D">
            <w:pPr>
              <w:pStyle w:val="ConsPlusNormal"/>
              <w:rPr>
                <w:rFonts w:ascii="Times New Roman" w:hAnsi="Times New Roman" w:cs="Times New Roman"/>
              </w:rPr>
            </w:pPr>
            <w:hyperlink r:id="rId16" w:history="1">
              <w:r w:rsidR="00C94146" w:rsidRPr="00376C1B">
                <w:rPr>
                  <w:rFonts w:ascii="Times New Roman" w:hAnsi="Times New Roman" w:cs="Times New Roman"/>
                  <w:color w:val="0000FF"/>
                </w:rPr>
                <w:t>ЕКС</w:t>
              </w:r>
            </w:hyperlink>
            <w:r w:rsidR="00C94146" w:rsidRPr="00376C1B">
              <w:rPr>
                <w:rFonts w:ascii="Times New Roman" w:hAnsi="Times New Roman" w:cs="Times New Roman"/>
              </w:rPr>
              <w:t xml:space="preserve"> </w:t>
            </w:r>
            <w:hyperlink w:anchor="P975" w:history="1">
              <w:r w:rsidR="00C94146" w:rsidRPr="00376C1B">
                <w:rPr>
                  <w:rFonts w:ascii="Times New Roman" w:hAnsi="Times New Roman" w:cs="Times New Roman"/>
                  <w:color w:val="0000FF"/>
                </w:rPr>
                <w:t>&lt;7&gt;</w:t>
              </w:r>
            </w:hyperlink>
          </w:p>
        </w:tc>
        <w:tc>
          <w:tcPr>
            <w:tcW w:w="124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w:t>
            </w:r>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Руководитель (директор, заведующий, начальник) образовательного учреждения</w:t>
            </w:r>
          </w:p>
        </w:tc>
      </w:tr>
      <w:tr w:rsidR="00C94146" w:rsidRPr="00376C1B">
        <w:tc>
          <w:tcPr>
            <w:tcW w:w="2835" w:type="dxa"/>
            <w:vMerge w:val="restart"/>
          </w:tcPr>
          <w:p w:rsidR="00C94146" w:rsidRPr="00376C1B" w:rsidRDefault="00323F8D">
            <w:pPr>
              <w:pStyle w:val="ConsPlusNormal"/>
              <w:rPr>
                <w:rFonts w:ascii="Times New Roman" w:hAnsi="Times New Roman" w:cs="Times New Roman"/>
              </w:rPr>
            </w:pPr>
            <w:hyperlink r:id="rId17" w:history="1">
              <w:r w:rsidR="00C94146" w:rsidRPr="00376C1B">
                <w:rPr>
                  <w:rFonts w:ascii="Times New Roman" w:hAnsi="Times New Roman" w:cs="Times New Roman"/>
                  <w:color w:val="0000FF"/>
                </w:rPr>
                <w:t>ОКПДТР</w:t>
              </w:r>
            </w:hyperlink>
            <w:r w:rsidR="00C94146" w:rsidRPr="00376C1B">
              <w:rPr>
                <w:rFonts w:ascii="Times New Roman" w:hAnsi="Times New Roman" w:cs="Times New Roman"/>
              </w:rPr>
              <w:t xml:space="preserve"> </w:t>
            </w:r>
            <w:hyperlink w:anchor="P976" w:history="1">
              <w:r w:rsidR="00C94146" w:rsidRPr="00376C1B">
                <w:rPr>
                  <w:rFonts w:ascii="Times New Roman" w:hAnsi="Times New Roman" w:cs="Times New Roman"/>
                  <w:color w:val="0000FF"/>
                </w:rPr>
                <w:t>&lt;8&gt;</w:t>
              </w:r>
            </w:hyperlink>
          </w:p>
        </w:tc>
        <w:tc>
          <w:tcPr>
            <w:tcW w:w="1247" w:type="dxa"/>
          </w:tcPr>
          <w:p w:rsidR="00C94146" w:rsidRPr="00376C1B" w:rsidRDefault="00323F8D">
            <w:pPr>
              <w:pStyle w:val="ConsPlusNormal"/>
              <w:rPr>
                <w:rFonts w:ascii="Times New Roman" w:hAnsi="Times New Roman" w:cs="Times New Roman"/>
              </w:rPr>
            </w:pPr>
            <w:hyperlink r:id="rId18" w:history="1">
              <w:r w:rsidR="00C94146" w:rsidRPr="00376C1B">
                <w:rPr>
                  <w:rFonts w:ascii="Times New Roman" w:hAnsi="Times New Roman" w:cs="Times New Roman"/>
                  <w:color w:val="0000FF"/>
                </w:rPr>
                <w:t>21959</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Заведующий детским садом (детскими яслями, яслями-садом)</w:t>
            </w:r>
          </w:p>
        </w:tc>
      </w:tr>
      <w:tr w:rsidR="00C94146" w:rsidRPr="00376C1B">
        <w:tc>
          <w:tcPr>
            <w:tcW w:w="2835" w:type="dxa"/>
            <w:vMerge/>
          </w:tcPr>
          <w:p w:rsidR="00C94146" w:rsidRPr="00376C1B" w:rsidRDefault="00C94146">
            <w:pPr>
              <w:rPr>
                <w:rFonts w:ascii="Times New Roman" w:hAnsi="Times New Roman" w:cs="Times New Roman"/>
              </w:rPr>
            </w:pPr>
          </w:p>
        </w:tc>
        <w:tc>
          <w:tcPr>
            <w:tcW w:w="1247" w:type="dxa"/>
          </w:tcPr>
          <w:p w:rsidR="00C94146" w:rsidRPr="00376C1B" w:rsidRDefault="00323F8D">
            <w:pPr>
              <w:pStyle w:val="ConsPlusNormal"/>
              <w:rPr>
                <w:rFonts w:ascii="Times New Roman" w:hAnsi="Times New Roman" w:cs="Times New Roman"/>
              </w:rPr>
            </w:pPr>
            <w:hyperlink r:id="rId19" w:history="1">
              <w:r w:rsidR="00C94146" w:rsidRPr="00376C1B">
                <w:rPr>
                  <w:rFonts w:ascii="Times New Roman" w:hAnsi="Times New Roman" w:cs="Times New Roman"/>
                  <w:color w:val="0000FF"/>
                </w:rPr>
                <w:t>21592</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Директор (заведующий) филиала</w:t>
            </w:r>
          </w:p>
        </w:tc>
      </w:tr>
      <w:tr w:rsidR="00C94146" w:rsidRPr="00376C1B">
        <w:tc>
          <w:tcPr>
            <w:tcW w:w="2835" w:type="dxa"/>
            <w:vMerge w:val="restart"/>
          </w:tcPr>
          <w:p w:rsidR="00C94146" w:rsidRPr="00376C1B" w:rsidRDefault="00323F8D">
            <w:pPr>
              <w:pStyle w:val="ConsPlusNormal"/>
              <w:rPr>
                <w:rFonts w:ascii="Times New Roman" w:hAnsi="Times New Roman" w:cs="Times New Roman"/>
              </w:rPr>
            </w:pPr>
            <w:hyperlink r:id="rId20" w:history="1">
              <w:r w:rsidR="00C94146" w:rsidRPr="00376C1B">
                <w:rPr>
                  <w:rFonts w:ascii="Times New Roman" w:hAnsi="Times New Roman" w:cs="Times New Roman"/>
                  <w:color w:val="0000FF"/>
                </w:rPr>
                <w:t>ОКСО</w:t>
              </w:r>
            </w:hyperlink>
            <w:r w:rsidR="00C94146" w:rsidRPr="00376C1B">
              <w:rPr>
                <w:rFonts w:ascii="Times New Roman" w:hAnsi="Times New Roman" w:cs="Times New Roman"/>
              </w:rPr>
              <w:t xml:space="preserve"> </w:t>
            </w:r>
            <w:hyperlink w:anchor="P977" w:history="1">
              <w:r w:rsidR="00C94146" w:rsidRPr="00376C1B">
                <w:rPr>
                  <w:rFonts w:ascii="Times New Roman" w:hAnsi="Times New Roman" w:cs="Times New Roman"/>
                  <w:color w:val="0000FF"/>
                </w:rPr>
                <w:t>&lt;9&gt;</w:t>
              </w:r>
            </w:hyperlink>
          </w:p>
        </w:tc>
        <w:tc>
          <w:tcPr>
            <w:tcW w:w="1247" w:type="dxa"/>
          </w:tcPr>
          <w:p w:rsidR="00C94146" w:rsidRPr="00376C1B" w:rsidRDefault="00323F8D">
            <w:pPr>
              <w:pStyle w:val="ConsPlusNormal"/>
              <w:rPr>
                <w:rFonts w:ascii="Times New Roman" w:hAnsi="Times New Roman" w:cs="Times New Roman"/>
              </w:rPr>
            </w:pPr>
            <w:hyperlink r:id="rId21" w:history="1">
              <w:r w:rsidR="00C94146" w:rsidRPr="00376C1B">
                <w:rPr>
                  <w:rFonts w:ascii="Times New Roman" w:hAnsi="Times New Roman" w:cs="Times New Roman"/>
                  <w:color w:val="0000FF"/>
                </w:rPr>
                <w:t>5.38.00.00</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Экономика и управление</w:t>
            </w:r>
          </w:p>
        </w:tc>
      </w:tr>
      <w:tr w:rsidR="00C94146" w:rsidRPr="00376C1B">
        <w:tc>
          <w:tcPr>
            <w:tcW w:w="2835" w:type="dxa"/>
            <w:vMerge/>
          </w:tcPr>
          <w:p w:rsidR="00C94146" w:rsidRPr="00376C1B" w:rsidRDefault="00C94146">
            <w:pPr>
              <w:rPr>
                <w:rFonts w:ascii="Times New Roman" w:hAnsi="Times New Roman" w:cs="Times New Roman"/>
              </w:rPr>
            </w:pPr>
          </w:p>
        </w:tc>
        <w:tc>
          <w:tcPr>
            <w:tcW w:w="1247" w:type="dxa"/>
          </w:tcPr>
          <w:p w:rsidR="00C94146" w:rsidRPr="00376C1B" w:rsidRDefault="00323F8D">
            <w:pPr>
              <w:pStyle w:val="ConsPlusNormal"/>
              <w:rPr>
                <w:rFonts w:ascii="Times New Roman" w:hAnsi="Times New Roman" w:cs="Times New Roman"/>
              </w:rPr>
            </w:pPr>
            <w:hyperlink r:id="rId22" w:history="1">
              <w:r w:rsidR="00C94146" w:rsidRPr="00376C1B">
                <w:rPr>
                  <w:rFonts w:ascii="Times New Roman" w:hAnsi="Times New Roman" w:cs="Times New Roman"/>
                  <w:color w:val="0000FF"/>
                </w:rPr>
                <w:t>6.44.00.00</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Образование и педагогические науки</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3"/>
        <w:rPr>
          <w:rFonts w:ascii="Times New Roman" w:hAnsi="Times New Roman" w:cs="Times New Roman"/>
        </w:rPr>
      </w:pPr>
      <w:r w:rsidRPr="00376C1B">
        <w:rPr>
          <w:rFonts w:ascii="Times New Roman" w:hAnsi="Times New Roman" w:cs="Times New Roman"/>
        </w:rPr>
        <w:t>3.1.1. Трудовая функция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94146" w:rsidRPr="00376C1B">
        <w:tc>
          <w:tcPr>
            <w:tcW w:w="1644"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Наименование</w:t>
            </w:r>
          </w:p>
        </w:tc>
        <w:tc>
          <w:tcPr>
            <w:tcW w:w="3912"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образовательной деятельностью дошкольной образовательной организации</w:t>
            </w:r>
          </w:p>
        </w:tc>
        <w:tc>
          <w:tcPr>
            <w:tcW w:w="624" w:type="dxa"/>
            <w:tcBorders>
              <w:top w:val="nil"/>
              <w:bottom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79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A/01.7</w:t>
            </w:r>
          </w:p>
        </w:tc>
        <w:tc>
          <w:tcPr>
            <w:tcW w:w="164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Уровень (подуровень) квалификации</w:t>
            </w:r>
          </w:p>
        </w:tc>
        <w:tc>
          <w:tcPr>
            <w:tcW w:w="45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94146" w:rsidRPr="00376C1B">
        <w:tc>
          <w:tcPr>
            <w:tcW w:w="2268"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Происхождение трудовой функции</w:t>
            </w:r>
          </w:p>
        </w:tc>
        <w:tc>
          <w:tcPr>
            <w:tcW w:w="1304" w:type="dxa"/>
            <w:tcBorders>
              <w:right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Оригинал</w:t>
            </w:r>
          </w:p>
        </w:tc>
        <w:tc>
          <w:tcPr>
            <w:tcW w:w="454" w:type="dxa"/>
            <w:tcBorders>
              <w:left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X</w:t>
            </w:r>
          </w:p>
        </w:tc>
        <w:tc>
          <w:tcPr>
            <w:tcW w:w="1701" w:type="dxa"/>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Заимствовано из оригинала</w:t>
            </w:r>
          </w:p>
        </w:tc>
        <w:tc>
          <w:tcPr>
            <w:tcW w:w="1191" w:type="dxa"/>
            <w:vAlign w:val="center"/>
          </w:tcPr>
          <w:p w:rsidR="00C94146" w:rsidRPr="00376C1B" w:rsidRDefault="00C94146">
            <w:pPr>
              <w:pStyle w:val="ConsPlusNormal"/>
              <w:rPr>
                <w:rFonts w:ascii="Times New Roman" w:hAnsi="Times New Roman" w:cs="Times New Roman"/>
              </w:rPr>
            </w:pPr>
          </w:p>
        </w:tc>
        <w:tc>
          <w:tcPr>
            <w:tcW w:w="2154" w:type="dxa"/>
            <w:vAlign w:val="center"/>
          </w:tcPr>
          <w:p w:rsidR="00C94146" w:rsidRPr="00376C1B" w:rsidRDefault="00C94146">
            <w:pPr>
              <w:pStyle w:val="ConsPlusNormal"/>
              <w:rPr>
                <w:rFonts w:ascii="Times New Roman" w:hAnsi="Times New Roman" w:cs="Times New Roman"/>
              </w:rPr>
            </w:pPr>
          </w:p>
        </w:tc>
      </w:tr>
      <w:tr w:rsidR="00C94146" w:rsidRPr="00376C1B">
        <w:tblPrEx>
          <w:tblBorders>
            <w:right w:val="none" w:sz="0" w:space="0" w:color="auto"/>
            <w:insideV w:val="none" w:sz="0" w:space="0" w:color="auto"/>
          </w:tblBorders>
        </w:tblPrEx>
        <w:tc>
          <w:tcPr>
            <w:tcW w:w="2268"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130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45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19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 оригинала</w:t>
            </w:r>
          </w:p>
        </w:tc>
        <w:tc>
          <w:tcPr>
            <w:tcW w:w="215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 профессионального стандарта</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Трудовые действия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Планирование результатов реализации образовательных программ и осуществления образовательной деятельности 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разработки/корректировки, утверждения образовательных программ дошкольного образования, в соответствии с требованиями Федерального государственного образовательного стандарта дошкольного образования (далее - ФГОС ДО)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ограниченными возможностями здоровья (далее - ОВЗ),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дошкольного образования с начальным общим образованием</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Установление предельной наполняемости и режимов работы групп обучающихся образовательной организации в соответствии с объемом решаемых задач образовательной деятельности, индивидуальных, возрастных особенностей и состояния здоровья детей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коррекционной работы и инклюзивного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Формирование системы выявления, поддержки и развития индивидуальных талантов и базовых способностей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деятельностью по созданию в образовательной организации условий социализации и индивидуализации развития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развивающей предметно-пространственной среды в соответствии с требованиями ФГОС ДО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деятельностью по психолого-педагогическому сопровождению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формированием системы методического и организационно-педагогического обеспечения реализации образовательной деятельности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методической, психолого-педагогической, диагностической и консультативной помощи родителям (законным представителям) по вопросам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разработки и функционирования внутренней системы оценки качества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реализации требований федеральных государственных образовательных стандартов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охраны жизни и здоровья обучающихся и работников дошкольной образовательной организации в процессе реализации образовательной деятельности</w:t>
            </w:r>
          </w:p>
        </w:tc>
      </w:tr>
      <w:tr w:rsidR="00C94146" w:rsidRPr="00376C1B">
        <w:tc>
          <w:tcPr>
            <w:tcW w:w="1757" w:type="dxa"/>
            <w:vMerge w:val="restart"/>
            <w:tcBorders>
              <w:bottom w:val="nil"/>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умения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Планировать результаты реализации образовательных программ дошкольной образовательной организации (далее -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преемственность целей, задач и содержания образовательных программ дошкольного и начального общего образования при программировании содержания образовательной деятельности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Определять перечень образовательных программ дошкольного образования и дополнительных общеразвивающих программ, формы организации обучения и воспитания, основываясь на социальных запросах участников образовательных отношений, возможностях детей, педагогического коллектива и требованиях к содержанию, условиям и результатам реализации образовательных программ в соответствии с ФГОС ДО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разработку/корректировку образовательных программ дошкольного образования в соответствии с требованиями ФГОС ДО,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ОВЗ,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дошкольного образования с начальным общим образованием</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вариативность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 способностей и состояния здоровья воспитанников</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Определять предельную наполняемость и режимы работы групп обучающихся образовательной организации в соответствии с объемом решаемых задач образовательной деятельности, индивидуальных, возрастных особенностей и состояния здоровья детей</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коррекционную работу и инклюзивное образование детей с ОВЗ и обучающихся, испытывающих затруднения в освоении основной образовательной программы дошкольного образования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систему выявления, поддержки и развития индивидуальных талантов и базовых способностей обучающихся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Анализировать деятельность и результаты реализации образовательных программ</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Выполнять коррекцию организации образовательной деятельности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при реализации образовательных программ обеспечение условий социализации и индивидуализации развития обучающихся для их воспитания в соответствии с духовно-нравственными, социокультурными ценностями и принятыми в обществе правилами поведения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Реализовывать требования ФГОС ДО к развивающей предметно-пространственной среде, в том числе в сетевой форме</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систему деятельности по психолого-педагогическому сопровождению обучающихся в рамках реализации образовательных программ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Осуществлять организационно-методическое сопровождение деятельности по реализации образовательных программ</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методическую, психолого-педагогическую, диагностическую и консультативную помощь родителям (законным представителям) по вопросам воспитания и обучения детей</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мероприятия в рамках реализации внутренней системы оценки качества образования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Применять в профессиональной деятельности правовые нормы, регулирующие разработку и реализацию образовательных программ дошкольного образования и дополнительных общеразвивающих программ</w:t>
            </w:r>
          </w:p>
        </w:tc>
      </w:tr>
      <w:tr w:rsidR="00C94146" w:rsidRPr="00376C1B">
        <w:tc>
          <w:tcPr>
            <w:tcW w:w="1757" w:type="dxa"/>
            <w:vMerge w:val="restart"/>
            <w:tcBorders>
              <w:top w:val="nil"/>
            </w:tcBorders>
          </w:tcPr>
          <w:p w:rsidR="00C94146" w:rsidRPr="00376C1B" w:rsidRDefault="00C94146">
            <w:pPr>
              <w:pStyle w:val="ConsPlusNormal"/>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соблюдение требований к психолого-педагогическим, кадровым, финансовым и материально-техническим условиям в соответствии с ФГОС ДО при организации образовательной деятельности в образовательной организации, в том числе в сетевой форме</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Руководить деятельностью по созданию в образовательной организации условий социализации и индивидуализации развития обучающихся</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работу по учету национально-культурных, климатических и других условий, в которых осуществляется образовательная деятельность</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охрану жизни и здоровья обучающихся и работников ДОО в процессе образовательной деятельности</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защиту прав обучающихся и других участников образовательных отношений</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ДОО</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реализацию образовательных программ и деятельность организации в период введения чрезвычайного положения, режима повышенной готовности или чрезвычайной ситуации</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знания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Направления и тенденции развития дошкольного образования в Российской Федерации и в мировом образовательном пространстве</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возрастной психологии и педагогики детей дошкольного возраста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практической психологии, необходимые для руководства образовательной деятельностью, включая вопросы возрастного и профессионального развития, психологии личности и групп</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Принципы, методы и технологии разработки, анализа и реализации образовательных программ</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Образовательные теории, технологии и средства обучения и воспитания, границы и возможности их использования в дошкольном образовании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Примерные образовательные программы дошкольного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Примерные адаптированные основные образовательные программы дошкольного образования детей с ОВЗ</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физиологии и гигиены детей дошкольного возраста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менеджмента в сфере дошкольного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Подходы, методы и инструменты мониторинга и оценки качества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323F8D">
            <w:pPr>
              <w:pStyle w:val="ConsPlusNormal"/>
              <w:jc w:val="both"/>
              <w:rPr>
                <w:rFonts w:ascii="Times New Roman" w:hAnsi="Times New Roman" w:cs="Times New Roman"/>
              </w:rPr>
            </w:pPr>
            <w:hyperlink r:id="rId23" w:history="1">
              <w:r w:rsidR="00C94146" w:rsidRPr="00376C1B">
                <w:rPr>
                  <w:rFonts w:ascii="Times New Roman" w:hAnsi="Times New Roman" w:cs="Times New Roman"/>
                  <w:color w:val="0000FF"/>
                </w:rPr>
                <w:t>Конвенция</w:t>
              </w:r>
            </w:hyperlink>
            <w:r w:rsidR="00C94146" w:rsidRPr="00376C1B">
              <w:rPr>
                <w:rFonts w:ascii="Times New Roman" w:hAnsi="Times New Roman" w:cs="Times New Roman"/>
              </w:rPr>
              <w:t xml:space="preserve"> Организации Объединенных Наций о правах ребенка (далее - Конвенция ООН), 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ФГОС ДО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Санитарно-эпидемиологические правила и нормативы, относящиеся к деятельности ДОО</w:t>
            </w:r>
          </w:p>
        </w:tc>
      </w:tr>
      <w:tr w:rsidR="00C94146" w:rsidRPr="00376C1B">
        <w:tc>
          <w:tcPr>
            <w:tcW w:w="175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Другие характеристики</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3"/>
        <w:rPr>
          <w:rFonts w:ascii="Times New Roman" w:hAnsi="Times New Roman" w:cs="Times New Roman"/>
        </w:rPr>
      </w:pPr>
      <w:r w:rsidRPr="00376C1B">
        <w:rPr>
          <w:rFonts w:ascii="Times New Roman" w:hAnsi="Times New Roman" w:cs="Times New Roman"/>
        </w:rPr>
        <w:t>3.1.2. Трудовая функция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94146" w:rsidRPr="00376C1B">
        <w:tc>
          <w:tcPr>
            <w:tcW w:w="1644"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lastRenderedPageBreak/>
              <w:t>Наименование</w:t>
            </w:r>
          </w:p>
        </w:tc>
        <w:tc>
          <w:tcPr>
            <w:tcW w:w="3912"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Организация присмотра и ухода за детьми</w:t>
            </w:r>
          </w:p>
        </w:tc>
        <w:tc>
          <w:tcPr>
            <w:tcW w:w="624" w:type="dxa"/>
            <w:tcBorders>
              <w:top w:val="nil"/>
              <w:bottom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79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A/02.7</w:t>
            </w:r>
          </w:p>
        </w:tc>
        <w:tc>
          <w:tcPr>
            <w:tcW w:w="164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Уровень (подуровень) квалификации</w:t>
            </w:r>
          </w:p>
        </w:tc>
        <w:tc>
          <w:tcPr>
            <w:tcW w:w="45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94146" w:rsidRPr="00376C1B">
        <w:tc>
          <w:tcPr>
            <w:tcW w:w="2268"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Происхождение трудовой функции</w:t>
            </w:r>
          </w:p>
        </w:tc>
        <w:tc>
          <w:tcPr>
            <w:tcW w:w="1304" w:type="dxa"/>
            <w:tcBorders>
              <w:right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Оригинал</w:t>
            </w:r>
          </w:p>
        </w:tc>
        <w:tc>
          <w:tcPr>
            <w:tcW w:w="454" w:type="dxa"/>
            <w:tcBorders>
              <w:left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X</w:t>
            </w:r>
          </w:p>
        </w:tc>
        <w:tc>
          <w:tcPr>
            <w:tcW w:w="1701" w:type="dxa"/>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Заимствовано из оригинала</w:t>
            </w:r>
          </w:p>
        </w:tc>
        <w:tc>
          <w:tcPr>
            <w:tcW w:w="1191" w:type="dxa"/>
            <w:vAlign w:val="center"/>
          </w:tcPr>
          <w:p w:rsidR="00C94146" w:rsidRPr="00376C1B" w:rsidRDefault="00C94146">
            <w:pPr>
              <w:pStyle w:val="ConsPlusNormal"/>
              <w:rPr>
                <w:rFonts w:ascii="Times New Roman" w:hAnsi="Times New Roman" w:cs="Times New Roman"/>
              </w:rPr>
            </w:pPr>
          </w:p>
        </w:tc>
        <w:tc>
          <w:tcPr>
            <w:tcW w:w="2154" w:type="dxa"/>
            <w:vAlign w:val="center"/>
          </w:tcPr>
          <w:p w:rsidR="00C94146" w:rsidRPr="00376C1B" w:rsidRDefault="00C94146">
            <w:pPr>
              <w:pStyle w:val="ConsPlusNormal"/>
              <w:rPr>
                <w:rFonts w:ascii="Times New Roman" w:hAnsi="Times New Roman" w:cs="Times New Roman"/>
              </w:rPr>
            </w:pPr>
          </w:p>
        </w:tc>
      </w:tr>
      <w:tr w:rsidR="00C94146" w:rsidRPr="00376C1B">
        <w:tblPrEx>
          <w:tblBorders>
            <w:right w:val="none" w:sz="0" w:space="0" w:color="auto"/>
            <w:insideV w:val="none" w:sz="0" w:space="0" w:color="auto"/>
          </w:tblBorders>
        </w:tblPrEx>
        <w:tc>
          <w:tcPr>
            <w:tcW w:w="2268"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130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45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19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 оригинала</w:t>
            </w:r>
          </w:p>
        </w:tc>
        <w:tc>
          <w:tcPr>
            <w:tcW w:w="215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 профессионального стандарта</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Трудовые действия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Планирование комплекса мероприятий по присмотру и уходу за детьми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специальных условий для присмотра и ухода за детьми с ОВЗ, учитывающих особенности их психофизического развития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и контроль работы системы питания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формированием развивающей социокультурной среды ДОО, соответствующей индивидуальным возрастным, психологическим и физиологическим особенностям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формированием системы методического обеспечения присмотра и ухода за детьми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реализации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Контроль и коррекция соблюдения санитарных и гигиенических правил и требований работниками ДОО</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умения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Планировать комплекс мероприятий по присмотру и уходу за детьми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группы присмотра и ухода за детьми в соответствии с учредительными документами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специальные условия для присмотра и ухода за детьми с ОВЗ, учитывающие особенности их психофизического развития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и контролировать систему питания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систему медицинского сопровождения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систему охраны и сохранения здоровья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формированием и развитием развивающей социокультурной среды ДОО, соответствующей индивидуальным возрастным, психологическим и физиологическим особенностям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Руководить формированием системы методического обеспечения присмотра и ухода за детьми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работы по реализации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Осуществлять производственный контроль за соблюдением санитарных правил и выполнением санитарно-противоэпидемиологических (профилактических) мероприятий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ведение учета и отчетности по вопросам, связанным с осуществлением производственного контроля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оказание первой помощи пострадавшим</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знания</w:t>
            </w:r>
          </w:p>
        </w:tc>
        <w:tc>
          <w:tcPr>
            <w:tcW w:w="7313" w:type="dxa"/>
          </w:tcPr>
          <w:p w:rsidR="00C94146" w:rsidRPr="00376C1B" w:rsidRDefault="00323F8D">
            <w:pPr>
              <w:pStyle w:val="ConsPlusNormal"/>
              <w:jc w:val="both"/>
              <w:rPr>
                <w:rFonts w:ascii="Times New Roman" w:hAnsi="Times New Roman" w:cs="Times New Roman"/>
              </w:rPr>
            </w:pPr>
            <w:hyperlink r:id="rId24" w:history="1">
              <w:r w:rsidR="00C94146" w:rsidRPr="00376C1B">
                <w:rPr>
                  <w:rFonts w:ascii="Times New Roman" w:hAnsi="Times New Roman" w:cs="Times New Roman"/>
                  <w:color w:val="0000FF"/>
                </w:rPr>
                <w:t>Конвенция</w:t>
              </w:r>
            </w:hyperlink>
            <w:r w:rsidR="00C94146" w:rsidRPr="00376C1B">
              <w:rPr>
                <w:rFonts w:ascii="Times New Roman" w:hAnsi="Times New Roman" w:cs="Times New Roman"/>
              </w:rPr>
              <w:t xml:space="preserve"> ООН, законодательство Российской Федерации, субъекта Российской Федерации, нормативные правовые акты муниципального района или городского округа сфере дошкольного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менеджмента в сфере дошкольного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возрастной психологии и педагогики детей дошкольного возраста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физиологии и гигиены детей дошкольного возраста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Принципы соблюдения здорового образа жизни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Нормы профессиональной этики педагогических работников</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Процедуры производственного контроля за соблюдением санитарных правил и выполнением санитарно-противоэпидемиологических (профилактических) мероприятий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Санитарно-эпидемиологические правила и нормативы</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делопроизводства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Способы и техники оказания первой помощи больным и пострадавшим</w:t>
            </w:r>
          </w:p>
        </w:tc>
      </w:tr>
      <w:tr w:rsidR="00C94146" w:rsidRPr="00376C1B">
        <w:tc>
          <w:tcPr>
            <w:tcW w:w="175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Другие характеристики</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3"/>
        <w:rPr>
          <w:rFonts w:ascii="Times New Roman" w:hAnsi="Times New Roman" w:cs="Times New Roman"/>
        </w:rPr>
      </w:pPr>
      <w:r w:rsidRPr="00376C1B">
        <w:rPr>
          <w:rFonts w:ascii="Times New Roman" w:hAnsi="Times New Roman" w:cs="Times New Roman"/>
        </w:rPr>
        <w:t>3.1.3. Трудовая функция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94146" w:rsidRPr="00376C1B">
        <w:tc>
          <w:tcPr>
            <w:tcW w:w="1644"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lastRenderedPageBreak/>
              <w:t>Наименование</w:t>
            </w:r>
          </w:p>
        </w:tc>
        <w:tc>
          <w:tcPr>
            <w:tcW w:w="3912"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Администрирование деятельности дошкольной образовательной организации</w:t>
            </w:r>
          </w:p>
        </w:tc>
        <w:tc>
          <w:tcPr>
            <w:tcW w:w="62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Код</w:t>
            </w:r>
          </w:p>
        </w:tc>
        <w:tc>
          <w:tcPr>
            <w:tcW w:w="79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A/03.7</w:t>
            </w:r>
          </w:p>
        </w:tc>
        <w:tc>
          <w:tcPr>
            <w:tcW w:w="164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Уровень (подуровень) квалификации</w:t>
            </w:r>
          </w:p>
        </w:tc>
        <w:tc>
          <w:tcPr>
            <w:tcW w:w="45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94146" w:rsidRPr="00376C1B">
        <w:tc>
          <w:tcPr>
            <w:tcW w:w="2268"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Происхождение трудовой функции</w:t>
            </w:r>
          </w:p>
        </w:tc>
        <w:tc>
          <w:tcPr>
            <w:tcW w:w="1304" w:type="dxa"/>
            <w:tcBorders>
              <w:right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Оригинал</w:t>
            </w:r>
          </w:p>
        </w:tc>
        <w:tc>
          <w:tcPr>
            <w:tcW w:w="454" w:type="dxa"/>
            <w:tcBorders>
              <w:left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X</w:t>
            </w:r>
          </w:p>
        </w:tc>
        <w:tc>
          <w:tcPr>
            <w:tcW w:w="1701" w:type="dxa"/>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Заимствовано из оригинала</w:t>
            </w:r>
          </w:p>
        </w:tc>
        <w:tc>
          <w:tcPr>
            <w:tcW w:w="1191" w:type="dxa"/>
            <w:vAlign w:val="center"/>
          </w:tcPr>
          <w:p w:rsidR="00C94146" w:rsidRPr="00376C1B" w:rsidRDefault="00C94146">
            <w:pPr>
              <w:pStyle w:val="ConsPlusNormal"/>
              <w:rPr>
                <w:rFonts w:ascii="Times New Roman" w:hAnsi="Times New Roman" w:cs="Times New Roman"/>
              </w:rPr>
            </w:pPr>
          </w:p>
        </w:tc>
        <w:tc>
          <w:tcPr>
            <w:tcW w:w="2154" w:type="dxa"/>
            <w:vAlign w:val="center"/>
          </w:tcPr>
          <w:p w:rsidR="00C94146" w:rsidRPr="00376C1B" w:rsidRDefault="00C94146">
            <w:pPr>
              <w:pStyle w:val="ConsPlusNormal"/>
              <w:rPr>
                <w:rFonts w:ascii="Times New Roman" w:hAnsi="Times New Roman" w:cs="Times New Roman"/>
              </w:rPr>
            </w:pPr>
          </w:p>
        </w:tc>
      </w:tr>
      <w:tr w:rsidR="00C94146" w:rsidRPr="00376C1B">
        <w:tblPrEx>
          <w:tblBorders>
            <w:right w:val="none" w:sz="0" w:space="0" w:color="auto"/>
            <w:insideV w:val="none" w:sz="0" w:space="0" w:color="auto"/>
          </w:tblBorders>
        </w:tblPrEx>
        <w:tc>
          <w:tcPr>
            <w:tcW w:w="2268"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130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45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19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 оригинала</w:t>
            </w:r>
          </w:p>
        </w:tc>
        <w:tc>
          <w:tcPr>
            <w:tcW w:w="215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 профессионального стандарта</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Трудовые действия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ДОО на основе принципов государственно-общественного управления, включая формирование и поддержку коллегиальных органов управления ДОО с привлечением представителей участников образовательных отношений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разработкой, актуализацией и утверждением локальных нормативных актов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приема, перевода обучающихся в ДОО и их отчисления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Планирование, координация и контроль деятельности структурных подразделений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административной, финансовой и хозяйственной деятельностью в соответствии с учредительными документами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деятельностью по привлечению и контролю использования финансовых ресурсов</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подготовки отчетности о деятельности ДОО, анализ данных отчетов и коррекция на этой основе деятельности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реализации кадровой политики, осуществление подбора и расстановка кадров в соответствии с уставом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Формирование и поддержка организационной культуры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имущественным комплексом ДОО и его развитием</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информационной открытости и доступности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доступной и безопасной среды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комплексной безопасности ДОО</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умения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образовательной организацией на основе сочетания принципов единоначалия и коллегиальности, формировать и поддерживать коллегиальные органы управления ДОО с привлечением представителей участников образовательных отношений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Применять в профессиональной деятельности правовые нормы, регулирующие деятельность ДОО, разрабатывать соответствующие локальные нормативные акты</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Осуществлять мониторинг, анализ, оценку и контроль эффективности и </w:t>
            </w:r>
            <w:r w:rsidRPr="00376C1B">
              <w:rPr>
                <w:rFonts w:ascii="Times New Roman" w:hAnsi="Times New Roman" w:cs="Times New Roman"/>
              </w:rPr>
              <w:lastRenderedPageBreak/>
              <w:t>результативности деятельности ДОО и принимать управленческие решения по коррекции деятельности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систему приема, перевода обучающихся в ДОО и их отчисления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исполнение локальных нормативных актов ДОО по организации и осуществлению образовательной деятельности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Планировать, координировать и контролировать деятельность структурных подразделений и работников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организационную структуру, штатное расписание, планировать потребность в кадрах, организовывать их подбор, прием на работу, допуск к работе, определять должностные обязанности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систему мотивации и условия для профессионального развития педагогических и иных работников ДОО, включая дополнительное профессиональное образование</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аттестацию работников на соответствие занимаемой должности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фонд оплаты труда и обеспечивать своевременную выплату заработной платы, пособий и иных выплат работникам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документы финансового и управленческого учета, обеспечивать согласование статей бюджета в соответствии с программой развития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и контролировать контрактную, договорную и претензионную деятельность</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Реализовывать меры по предупреждению коррупции в 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системную административно-хозяйственную работу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Контролировать административно-хозяйственную и финансовую деятельность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систему делопроизводства и документооборота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ведение отчетности по деятельности ДОО и ее представление заинтересованным сторонам</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работу по защите персональных данных обучающихся и работников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развитием имущественного комплекса ДОО и обеспечением сохранности имущества, средств обучения и воспитания, оборудования и инвентаря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обеспечением безопасной эксплуатации инженерно-технических коммуникаций, оборудования и инфраструктуры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обеспечение энергосбережения и энергетической эффективности здания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Обеспечивать реализацию требований к комплексной безопасности, антитеррористической и </w:t>
            </w:r>
            <w:proofErr w:type="spellStart"/>
            <w:r w:rsidRPr="00376C1B">
              <w:rPr>
                <w:rFonts w:ascii="Times New Roman" w:hAnsi="Times New Roman" w:cs="Times New Roman"/>
              </w:rPr>
              <w:t>противокриминальной</w:t>
            </w:r>
            <w:proofErr w:type="spellEnd"/>
            <w:r w:rsidRPr="00376C1B">
              <w:rPr>
                <w:rFonts w:ascii="Times New Roman" w:hAnsi="Times New Roman" w:cs="Times New Roman"/>
              </w:rPr>
              <w:t xml:space="preserve"> защищенности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соблюдение правил санитарно-гигиенического режима и охраны труда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реализацию требований к технологическим (аппаратным и программным), информационным и организационным ресурсам ДОО для развития информационной образовательной среды</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Использовать в профессиональной деятельности информационно-коммуникационные технологии, применяемые в управлении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оказание первой помощи при несчастных случаях и внезапных заболеваниях</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Владеть навыками оказания первой помощи больным и пострадавшим</w:t>
            </w:r>
          </w:p>
        </w:tc>
      </w:tr>
      <w:tr w:rsidR="00C94146" w:rsidRPr="00376C1B">
        <w:tc>
          <w:tcPr>
            <w:tcW w:w="1757" w:type="dxa"/>
            <w:vMerge w:val="restart"/>
            <w:tcBorders>
              <w:bottom w:val="nil"/>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знания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Федеральные законы и иные нормативные правовые акты Российской Федерации,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Принципы и модели государственно-общественного управления образовательными организациями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стратегического планирования образовательных систем</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менеджмента в образовании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управления проектами в образовании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персоналом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управления персоналом, включая основы нормирования труда, оценки и мотивации персонала, организацию оплаты и охраны труда</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психологии личности и групп</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Нормы профессиональной этики педагогических работников</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Нормы/правила делового этикета и служебного поведения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Нормативные документы и стандарты в области охраны здоровья обучающихся, охраны труда и здоровья работников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Санитарно-эпидемиологические правила и нормативы, относящиеся к деятельности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Строительные нормы и правила (далее - СНиП), относящиеся к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Теория и практика финансирования дошкольного образования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Принципы бюджетирования и контроля расходов в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бухгалтерского учета, финансового анализа и экономического планирования в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контрактной системы закупок в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Порядок заключения и исполнения хозяйственных и трудовых договоров в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делопроизводства и документооборота (в том числе электронного) в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Требования к информационной образовательной среде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Информационно-коммуникационные технологии, применяемые в управлении ДОО</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Нормы и правила комплексной безопасности, антитеррористической и </w:t>
            </w:r>
            <w:proofErr w:type="spellStart"/>
            <w:r w:rsidRPr="00376C1B">
              <w:rPr>
                <w:rFonts w:ascii="Times New Roman" w:hAnsi="Times New Roman" w:cs="Times New Roman"/>
              </w:rPr>
              <w:t>противокриминальной</w:t>
            </w:r>
            <w:proofErr w:type="spellEnd"/>
            <w:r w:rsidRPr="00376C1B">
              <w:rPr>
                <w:rFonts w:ascii="Times New Roman" w:hAnsi="Times New Roman" w:cs="Times New Roman"/>
              </w:rPr>
              <w:t xml:space="preserve"> защищенности ДОО</w:t>
            </w:r>
          </w:p>
        </w:tc>
      </w:tr>
      <w:tr w:rsidR="00C94146" w:rsidRPr="00376C1B">
        <w:tc>
          <w:tcPr>
            <w:tcW w:w="1757" w:type="dxa"/>
            <w:vMerge w:val="restart"/>
            <w:tcBorders>
              <w:top w:val="nil"/>
            </w:tcBorders>
          </w:tcPr>
          <w:p w:rsidR="00C94146" w:rsidRPr="00376C1B" w:rsidRDefault="00C94146">
            <w:pPr>
              <w:pStyle w:val="ConsPlusNormal"/>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Организационно-правовые аспекты оказания первой помощи больным и пострадавшим</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Способы и техники оказания первой помощи больным и пострадавшим</w:t>
            </w:r>
          </w:p>
        </w:tc>
      </w:tr>
      <w:tr w:rsidR="00C94146" w:rsidRPr="00376C1B">
        <w:tc>
          <w:tcPr>
            <w:tcW w:w="175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Другие характеристики</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3"/>
        <w:rPr>
          <w:rFonts w:ascii="Times New Roman" w:hAnsi="Times New Roman" w:cs="Times New Roman"/>
        </w:rPr>
      </w:pPr>
      <w:r w:rsidRPr="00376C1B">
        <w:rPr>
          <w:rFonts w:ascii="Times New Roman" w:hAnsi="Times New Roman" w:cs="Times New Roman"/>
        </w:rPr>
        <w:t>3.1.4. Трудовая функция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94146" w:rsidRPr="00376C1B">
        <w:tc>
          <w:tcPr>
            <w:tcW w:w="1644"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Наименование</w:t>
            </w:r>
          </w:p>
        </w:tc>
        <w:tc>
          <w:tcPr>
            <w:tcW w:w="3912"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развитием дошкольной образовательной организации</w:t>
            </w:r>
          </w:p>
        </w:tc>
        <w:tc>
          <w:tcPr>
            <w:tcW w:w="624" w:type="dxa"/>
            <w:tcBorders>
              <w:top w:val="nil"/>
              <w:bottom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79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A/04.7</w:t>
            </w:r>
          </w:p>
        </w:tc>
        <w:tc>
          <w:tcPr>
            <w:tcW w:w="164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Уровень (подуровень) квалификации</w:t>
            </w:r>
          </w:p>
        </w:tc>
        <w:tc>
          <w:tcPr>
            <w:tcW w:w="45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94146" w:rsidRPr="00376C1B">
        <w:tc>
          <w:tcPr>
            <w:tcW w:w="2268"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Происхождение трудовой функции</w:t>
            </w:r>
          </w:p>
        </w:tc>
        <w:tc>
          <w:tcPr>
            <w:tcW w:w="1304" w:type="dxa"/>
            <w:tcBorders>
              <w:right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Оригинал</w:t>
            </w:r>
          </w:p>
        </w:tc>
        <w:tc>
          <w:tcPr>
            <w:tcW w:w="454" w:type="dxa"/>
            <w:tcBorders>
              <w:left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X</w:t>
            </w:r>
          </w:p>
        </w:tc>
        <w:tc>
          <w:tcPr>
            <w:tcW w:w="1701" w:type="dxa"/>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Заимствовано из оригинала</w:t>
            </w:r>
          </w:p>
        </w:tc>
        <w:tc>
          <w:tcPr>
            <w:tcW w:w="1191" w:type="dxa"/>
            <w:vAlign w:val="center"/>
          </w:tcPr>
          <w:p w:rsidR="00C94146" w:rsidRPr="00376C1B" w:rsidRDefault="00C94146">
            <w:pPr>
              <w:pStyle w:val="ConsPlusNormal"/>
              <w:rPr>
                <w:rFonts w:ascii="Times New Roman" w:hAnsi="Times New Roman" w:cs="Times New Roman"/>
              </w:rPr>
            </w:pPr>
          </w:p>
        </w:tc>
        <w:tc>
          <w:tcPr>
            <w:tcW w:w="2154" w:type="dxa"/>
            <w:vAlign w:val="center"/>
          </w:tcPr>
          <w:p w:rsidR="00C94146" w:rsidRPr="00376C1B" w:rsidRDefault="00C94146">
            <w:pPr>
              <w:pStyle w:val="ConsPlusNormal"/>
              <w:rPr>
                <w:rFonts w:ascii="Times New Roman" w:hAnsi="Times New Roman" w:cs="Times New Roman"/>
              </w:rPr>
            </w:pPr>
          </w:p>
        </w:tc>
      </w:tr>
      <w:tr w:rsidR="00C94146" w:rsidRPr="00376C1B">
        <w:tblPrEx>
          <w:tblBorders>
            <w:right w:val="none" w:sz="0" w:space="0" w:color="auto"/>
            <w:insideV w:val="none" w:sz="0" w:space="0" w:color="auto"/>
          </w:tblBorders>
        </w:tblPrEx>
        <w:tc>
          <w:tcPr>
            <w:tcW w:w="2268"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130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45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19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 оригинала</w:t>
            </w:r>
          </w:p>
        </w:tc>
        <w:tc>
          <w:tcPr>
            <w:tcW w:w="215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 профессионального стандарта</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Трудовые действия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развитием ДОО с учетом правовых норм законодательства Российской Федерации, субъекта Российской Федерации, нормативных правовых актов муниципального района/городского округа Российской Федерации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Прогнозирование количественных и качественных параметров развития ДОО с учетом социально-экономических и этнокультурных аспектов среды</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Руководство разработкой программы развития ДОО совместно с </w:t>
            </w:r>
            <w:r w:rsidRPr="00376C1B">
              <w:rPr>
                <w:rFonts w:ascii="Times New Roman" w:hAnsi="Times New Roman" w:cs="Times New Roman"/>
              </w:rPr>
              <w:lastRenderedPageBreak/>
              <w:t>коллегиальными органами управления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оценки ресурсов и возможных источников их привлечения, ограничений и рисков реализации программы развития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Планирование образовательной, организационно-хозяйственной и финансово-экономической деятельности ДОО в соответствии с учредительными документами ДОО и программой развития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реализацией программы развития ДОО, ее ресурсное обеспечение, координация деятельности участников образовательных отношений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условий для разработки, апробации и внедрения образовательных инициатив и инноваций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Организация проведения </w:t>
            </w:r>
            <w:proofErr w:type="spellStart"/>
            <w:r w:rsidRPr="00376C1B">
              <w:rPr>
                <w:rFonts w:ascii="Times New Roman" w:hAnsi="Times New Roman" w:cs="Times New Roman"/>
              </w:rPr>
              <w:t>самообследования</w:t>
            </w:r>
            <w:proofErr w:type="spellEnd"/>
            <w:r w:rsidRPr="00376C1B">
              <w:rPr>
                <w:rFonts w:ascii="Times New Roman" w:hAnsi="Times New Roman" w:cs="Times New Roman"/>
              </w:rPr>
              <w:t xml:space="preserve">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информационной открытости и доступности ДОО, в том числе организация работы официального сайта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Контроль и оценка результативности и эффективности реализации программы развития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Представление публичной отчетности о состоянии и перспективах развития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Реализация государственной политики в сфере цифровой трансформации образовательной организации и развития цифровой образовательной среды</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умения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Анализировать опыт развития дошкольных организаций, тенденции развития дошкольного образования в Российской Федерации и в мире, федеральные, региональные и местные инициативы, приоритеты экономического и социального развития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Анализировать деятельность ДОО, роль в социуме, уровень социального партнерства и степень интегрированности в местное сообщество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миссию и стратегию организации, определять целевые показатели развития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разработку программы развития ДОО с ориентацией на федеральные, региональные и местные приоритеты и социальные запросы</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оценку ресурсов и возможных источников их привлечения, ограничений и рисков реализации программы развития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Утверждать по согласованию с учредителем программу развития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Применять программно-проектные методы организации деятельности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Планировать организационно-хозяйственную и финансово-экономическую деятельность ДОО по обеспечению образовательной деятельности и комплекса мероприятий по присмотру и уходу для реализации программы развития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Планировать распределение финансово-экономических, материальных, кадровых, методических, информационных ресурсов ДОО для реализации программы ее развития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оперативной деятельностью организации по реализации программы развития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инновационную деятельность в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Применять методы, технологии и инструменты мониторинга реализации и оценки результатов осуществления программы развития, системного анализа планов, проектов и ожидаемых результатов развития деятельности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Организовывать проведение </w:t>
            </w:r>
            <w:proofErr w:type="spellStart"/>
            <w:r w:rsidRPr="00376C1B">
              <w:rPr>
                <w:rFonts w:ascii="Times New Roman" w:hAnsi="Times New Roman" w:cs="Times New Roman"/>
              </w:rPr>
              <w:t>самообследования</w:t>
            </w:r>
            <w:proofErr w:type="spellEnd"/>
            <w:r w:rsidRPr="00376C1B">
              <w:rPr>
                <w:rFonts w:ascii="Times New Roman" w:hAnsi="Times New Roman" w:cs="Times New Roman"/>
              </w:rPr>
              <w:t xml:space="preserve">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информационную открытость и доступность ДОО, в том числе организовывать работу официального сайта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и представлять регулярную публичную отчетность о состоянии и перспективах развития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Реализовывать проекты в сфере цифровой трансформации образовательной организации</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знания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Законодательство Российской Федерации, субъекта Российской Федерации, нормативные правовые акты муниципального района/городского округа сфере дошкольного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Стратегические и программные документы федерального, регионального и местного уровня в области дошкольного образования и социально-экономического развития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Теория, практика и методы управления развитием ДОО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Основы </w:t>
            </w:r>
            <w:proofErr w:type="spellStart"/>
            <w:r w:rsidRPr="00376C1B">
              <w:rPr>
                <w:rFonts w:ascii="Times New Roman" w:hAnsi="Times New Roman" w:cs="Times New Roman"/>
              </w:rPr>
              <w:t>цифровизации</w:t>
            </w:r>
            <w:proofErr w:type="spellEnd"/>
            <w:r w:rsidRPr="00376C1B">
              <w:rPr>
                <w:rFonts w:ascii="Times New Roman" w:hAnsi="Times New Roman" w:cs="Times New Roman"/>
              </w:rPr>
              <w:t xml:space="preserve"> образовательной организации</w:t>
            </w:r>
          </w:p>
        </w:tc>
      </w:tr>
      <w:tr w:rsidR="00C94146" w:rsidRPr="00376C1B">
        <w:tc>
          <w:tcPr>
            <w:tcW w:w="175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Другие характеристики</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3"/>
        <w:rPr>
          <w:rFonts w:ascii="Times New Roman" w:hAnsi="Times New Roman" w:cs="Times New Roman"/>
        </w:rPr>
      </w:pPr>
      <w:r w:rsidRPr="00376C1B">
        <w:rPr>
          <w:rFonts w:ascii="Times New Roman" w:hAnsi="Times New Roman" w:cs="Times New Roman"/>
        </w:rPr>
        <w:t>3.1.5. Трудовая функция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94146" w:rsidRPr="00376C1B">
        <w:tc>
          <w:tcPr>
            <w:tcW w:w="1644"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Наименование</w:t>
            </w:r>
          </w:p>
        </w:tc>
        <w:tc>
          <w:tcPr>
            <w:tcW w:w="3912"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взаимодействием дошкольной образовательной организации с участниками отношений в сфере образования и социальными партнерами</w:t>
            </w:r>
          </w:p>
        </w:tc>
        <w:tc>
          <w:tcPr>
            <w:tcW w:w="624" w:type="dxa"/>
            <w:tcBorders>
              <w:top w:val="nil"/>
              <w:bottom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79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A/05.7</w:t>
            </w:r>
          </w:p>
        </w:tc>
        <w:tc>
          <w:tcPr>
            <w:tcW w:w="164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Уровень (подуровень) квалификации</w:t>
            </w:r>
          </w:p>
        </w:tc>
        <w:tc>
          <w:tcPr>
            <w:tcW w:w="45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94146" w:rsidRPr="00376C1B">
        <w:tc>
          <w:tcPr>
            <w:tcW w:w="2268"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Происхождение трудовой функции</w:t>
            </w:r>
          </w:p>
        </w:tc>
        <w:tc>
          <w:tcPr>
            <w:tcW w:w="1304" w:type="dxa"/>
            <w:tcBorders>
              <w:right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Оригинал</w:t>
            </w:r>
          </w:p>
        </w:tc>
        <w:tc>
          <w:tcPr>
            <w:tcW w:w="454" w:type="dxa"/>
            <w:tcBorders>
              <w:left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X</w:t>
            </w:r>
          </w:p>
        </w:tc>
        <w:tc>
          <w:tcPr>
            <w:tcW w:w="1701" w:type="dxa"/>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Заимствовано из оригинала</w:t>
            </w:r>
          </w:p>
        </w:tc>
        <w:tc>
          <w:tcPr>
            <w:tcW w:w="1191" w:type="dxa"/>
            <w:vAlign w:val="center"/>
          </w:tcPr>
          <w:p w:rsidR="00C94146" w:rsidRPr="00376C1B" w:rsidRDefault="00C94146">
            <w:pPr>
              <w:pStyle w:val="ConsPlusNormal"/>
              <w:rPr>
                <w:rFonts w:ascii="Times New Roman" w:hAnsi="Times New Roman" w:cs="Times New Roman"/>
              </w:rPr>
            </w:pPr>
          </w:p>
        </w:tc>
        <w:tc>
          <w:tcPr>
            <w:tcW w:w="2154" w:type="dxa"/>
            <w:vAlign w:val="center"/>
          </w:tcPr>
          <w:p w:rsidR="00C94146" w:rsidRPr="00376C1B" w:rsidRDefault="00C94146">
            <w:pPr>
              <w:pStyle w:val="ConsPlusNormal"/>
              <w:rPr>
                <w:rFonts w:ascii="Times New Roman" w:hAnsi="Times New Roman" w:cs="Times New Roman"/>
              </w:rPr>
            </w:pPr>
          </w:p>
        </w:tc>
      </w:tr>
      <w:tr w:rsidR="00C94146" w:rsidRPr="00376C1B">
        <w:tblPrEx>
          <w:tblBorders>
            <w:right w:val="none" w:sz="0" w:space="0" w:color="auto"/>
            <w:insideV w:val="none" w:sz="0" w:space="0" w:color="auto"/>
          </w:tblBorders>
        </w:tblPrEx>
        <w:tc>
          <w:tcPr>
            <w:tcW w:w="2268"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130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45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19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 оригинала</w:t>
            </w:r>
          </w:p>
        </w:tc>
        <w:tc>
          <w:tcPr>
            <w:tcW w:w="215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 профессионального стандарта</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Трудовые действия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Определение форматов взаимодействия, в том числе сетевого взаимодействия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взаимодействия с участниками образовательных отношений, органами государственной власти, местного самоуправления, учредителем/собственником, общественными и другими организациями, представителями средств массовой информации (далее - СМИ)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Представление ДОО во взаимодействии с органами государственной власти и органами местного самоуправления, в том числе надзорными органами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Представление ДОО во взаимодействии с социальными партнерами, общественными организациями, другими образовательными и не образовательными организациями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и координация социального партнерства с местным сообществом, организациями культуры, досуга и спорта, другими образовательными организациями по реализации образовательных и досугово-развивающих программ, мероприятий и событий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административно-организационной поддержки взаимодействия педагогов с родителями (законными представителями)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Оценка результатов взаимодействия с участниками отношений в сфере образования и социальными партнерами, при необходимости коррекция деятельности</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умения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Определять цели, ожидаемые результаты и форматы взаимодействия с участниками отношений в сфере образования и социальными партнерами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взаимодействие с учредителем образовательной организации, органами государственной власти и органами местного самоуправления, социальными партнерами, профсоюзными организациями, представителями СМИ, родителями (законными представителями)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Представлять ДОО в государственных, муниципальных, общественных и других органах, учреждениях, иных организациях</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Осуществлять социальное партнерство, установленное действующим законодательством Российской Федерации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Организовывать устную и письменную коммуникацию с представителями учредителя, органами государственной власти и органами местного </w:t>
            </w:r>
            <w:r w:rsidRPr="00376C1B">
              <w:rPr>
                <w:rFonts w:ascii="Times New Roman" w:hAnsi="Times New Roman" w:cs="Times New Roman"/>
              </w:rPr>
              <w:lastRenderedPageBreak/>
              <w:t>самоуправления, в том числе надзорными органами, социальными партнерами и иными организациями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Отстаивать интересы ДОО при взаимодействии с учредителем, органами государственной власти, органами местного самоуправления, организациями-партнерами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взаимодействием педагогов с родителями (законными представителями) обучающихся в рамках основной деятельности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Создавать условия для участия родителей (законных представителей) в управлении образовательной деятельностью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обеспечением информационной открытости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Соблюдать протокол деловых встреч и этикет</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Осуществлять контроль и оценку эффективности взаимодействия и представления интересов ДОО</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знания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Нормативные требования к информационной открытости 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Технологии и регламенты взаимодействия работников ДОО с родителями (законными представителями)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Технологии и регламенты взаимодействия ДОО с учредителем, органами государственной власти и органами местного самоуправления, профсоюзными организациями, представителями СМИ, социальными партнерами ДОО и иными организациями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Нормативные документы, регулирующие сетевое взаимодействие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Механизмы организации сетевого взаимодействия ДОО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Нормативные документы по взаимодействию ДОО с надзорными органами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Правила проведения проверок и документальных ревизий образовательных организаций государственными контрольно-надзорными органами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Принципы, методы и технологии коммуникации, ведения переговоров, методы отстаивания интересов ДОО при взаимодействии с субъектами внешнего окружения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Деловой этикет и нормы делового общения, принципы кросс-культурного менеджмента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Информационно-коммуникационные технологии, применяемые в </w:t>
            </w:r>
            <w:r w:rsidRPr="00376C1B">
              <w:rPr>
                <w:rFonts w:ascii="Times New Roman" w:hAnsi="Times New Roman" w:cs="Times New Roman"/>
              </w:rPr>
              <w:lastRenderedPageBreak/>
              <w:t>управлении ДОО</w:t>
            </w:r>
          </w:p>
        </w:tc>
      </w:tr>
      <w:tr w:rsidR="00C94146" w:rsidRPr="00376C1B">
        <w:tc>
          <w:tcPr>
            <w:tcW w:w="175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lastRenderedPageBreak/>
              <w:t>Другие характеристики</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2"/>
        <w:rPr>
          <w:rFonts w:ascii="Times New Roman" w:hAnsi="Times New Roman" w:cs="Times New Roman"/>
        </w:rPr>
      </w:pPr>
      <w:r w:rsidRPr="00376C1B">
        <w:rPr>
          <w:rFonts w:ascii="Times New Roman" w:hAnsi="Times New Roman" w:cs="Times New Roman"/>
        </w:rPr>
        <w:t>3.2. Обобщенная трудовая функция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94146" w:rsidRPr="00376C1B">
        <w:tc>
          <w:tcPr>
            <w:tcW w:w="1644"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Наименование</w:t>
            </w:r>
          </w:p>
        </w:tc>
        <w:tc>
          <w:tcPr>
            <w:tcW w:w="3912"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общеобразовательной организацией</w:t>
            </w:r>
          </w:p>
        </w:tc>
        <w:tc>
          <w:tcPr>
            <w:tcW w:w="624" w:type="dxa"/>
            <w:tcBorders>
              <w:top w:val="nil"/>
              <w:bottom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79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B</w:t>
            </w:r>
          </w:p>
        </w:tc>
        <w:tc>
          <w:tcPr>
            <w:tcW w:w="164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Уровень квалификации</w:t>
            </w:r>
          </w:p>
        </w:tc>
        <w:tc>
          <w:tcPr>
            <w:tcW w:w="45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94146" w:rsidRPr="00376C1B">
        <w:tc>
          <w:tcPr>
            <w:tcW w:w="2268"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Происхождение обобщенной трудовой функции</w:t>
            </w:r>
          </w:p>
        </w:tc>
        <w:tc>
          <w:tcPr>
            <w:tcW w:w="1304" w:type="dxa"/>
            <w:tcBorders>
              <w:right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Оригинал</w:t>
            </w:r>
          </w:p>
        </w:tc>
        <w:tc>
          <w:tcPr>
            <w:tcW w:w="454" w:type="dxa"/>
            <w:tcBorders>
              <w:left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X</w:t>
            </w:r>
          </w:p>
        </w:tc>
        <w:tc>
          <w:tcPr>
            <w:tcW w:w="1701" w:type="dxa"/>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Заимствовано из оригинала</w:t>
            </w:r>
          </w:p>
        </w:tc>
        <w:tc>
          <w:tcPr>
            <w:tcW w:w="1191" w:type="dxa"/>
            <w:vAlign w:val="center"/>
          </w:tcPr>
          <w:p w:rsidR="00C94146" w:rsidRPr="00376C1B" w:rsidRDefault="00C94146">
            <w:pPr>
              <w:pStyle w:val="ConsPlusNormal"/>
              <w:rPr>
                <w:rFonts w:ascii="Times New Roman" w:hAnsi="Times New Roman" w:cs="Times New Roman"/>
              </w:rPr>
            </w:pPr>
          </w:p>
        </w:tc>
        <w:tc>
          <w:tcPr>
            <w:tcW w:w="2154" w:type="dxa"/>
            <w:vAlign w:val="center"/>
          </w:tcPr>
          <w:p w:rsidR="00C94146" w:rsidRPr="00376C1B" w:rsidRDefault="00C94146">
            <w:pPr>
              <w:pStyle w:val="ConsPlusNormal"/>
              <w:rPr>
                <w:rFonts w:ascii="Times New Roman" w:hAnsi="Times New Roman" w:cs="Times New Roman"/>
              </w:rPr>
            </w:pPr>
          </w:p>
        </w:tc>
      </w:tr>
      <w:tr w:rsidR="00C94146" w:rsidRPr="00376C1B">
        <w:tblPrEx>
          <w:tblBorders>
            <w:right w:val="none" w:sz="0" w:space="0" w:color="auto"/>
            <w:insideV w:val="none" w:sz="0" w:space="0" w:color="auto"/>
          </w:tblBorders>
        </w:tblPrEx>
        <w:tc>
          <w:tcPr>
            <w:tcW w:w="2268"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130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45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19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 оригинала</w:t>
            </w:r>
          </w:p>
        </w:tc>
        <w:tc>
          <w:tcPr>
            <w:tcW w:w="215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 профессионального стандарта</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C94146" w:rsidRPr="00376C1B">
        <w:tc>
          <w:tcPr>
            <w:tcW w:w="2551"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Возможные наименования должностей, профессий</w:t>
            </w:r>
          </w:p>
        </w:tc>
        <w:tc>
          <w:tcPr>
            <w:tcW w:w="6520"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Руководитель (директор, заведующий, начальник) образовательной организации</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C94146" w:rsidRPr="00376C1B">
        <w:tc>
          <w:tcPr>
            <w:tcW w:w="2551"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Требования к образованию и обучению</w:t>
            </w:r>
          </w:p>
        </w:tc>
        <w:tc>
          <w:tcPr>
            <w:tcW w:w="652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Высшее образование - </w:t>
            </w:r>
            <w:proofErr w:type="spellStart"/>
            <w:r w:rsidRPr="00376C1B">
              <w:rPr>
                <w:rFonts w:ascii="Times New Roman" w:hAnsi="Times New Roman" w:cs="Times New Roman"/>
              </w:rPr>
              <w:t>специалитет</w:t>
            </w:r>
            <w:proofErr w:type="spellEnd"/>
            <w:r w:rsidRPr="00376C1B">
              <w:rPr>
                <w:rFonts w:ascii="Times New Roman" w:hAnsi="Times New Roman" w:cs="Times New Roman"/>
              </w:rPr>
              <w:t>, магистратура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или</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Высшее образование - </w:t>
            </w:r>
            <w:proofErr w:type="spellStart"/>
            <w:r w:rsidRPr="00376C1B">
              <w:rPr>
                <w:rFonts w:ascii="Times New Roman" w:hAnsi="Times New Roman" w:cs="Times New Roman"/>
              </w:rPr>
              <w:t>бакалавриат</w:t>
            </w:r>
            <w:proofErr w:type="spellEnd"/>
            <w:r w:rsidRPr="00376C1B">
              <w:rPr>
                <w:rFonts w:ascii="Times New Roman" w:hAnsi="Times New Roman" w:cs="Times New Roman"/>
              </w:rPr>
              <w:t xml:space="preserve">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или</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Высшее образование - </w:t>
            </w:r>
            <w:proofErr w:type="spellStart"/>
            <w:r w:rsidRPr="00376C1B">
              <w:rPr>
                <w:rFonts w:ascii="Times New Roman" w:hAnsi="Times New Roman" w:cs="Times New Roman"/>
              </w:rPr>
              <w:t>бакалавриат</w:t>
            </w:r>
            <w:proofErr w:type="spellEnd"/>
            <w:r w:rsidRPr="00376C1B">
              <w:rPr>
                <w:rFonts w:ascii="Times New Roman" w:hAnsi="Times New Roman" w:cs="Times New Roman"/>
              </w:rPr>
              <w:t xml:space="preserve"> в рамках укрупненной группы специальностей и направлений подготовки "экономика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или</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Высшее образование - </w:t>
            </w:r>
            <w:proofErr w:type="spellStart"/>
            <w:r w:rsidRPr="00376C1B">
              <w:rPr>
                <w:rFonts w:ascii="Times New Roman" w:hAnsi="Times New Roman" w:cs="Times New Roman"/>
              </w:rPr>
              <w:t>специалитет</w:t>
            </w:r>
            <w:proofErr w:type="spellEnd"/>
            <w:r w:rsidRPr="00376C1B">
              <w:rPr>
                <w:rFonts w:ascii="Times New Roman" w:hAnsi="Times New Roman" w:cs="Times New Roman"/>
              </w:rPr>
              <w:t>,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tc>
      </w:tr>
      <w:tr w:rsidR="00C94146" w:rsidRPr="00376C1B">
        <w:tc>
          <w:tcPr>
            <w:tcW w:w="2551"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Требования к опыту практической работы</w:t>
            </w:r>
          </w:p>
        </w:tc>
        <w:tc>
          <w:tcPr>
            <w:tcW w:w="652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 менее пяти лет на педагогических и/или руководящих должностях в образовательных организациях</w:t>
            </w:r>
          </w:p>
        </w:tc>
      </w:tr>
      <w:tr w:rsidR="00C94146" w:rsidRPr="00376C1B">
        <w:tc>
          <w:tcPr>
            <w:tcW w:w="2551"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lastRenderedPageBreak/>
              <w:t>Особые условия допуска к работе</w:t>
            </w:r>
          </w:p>
        </w:tc>
        <w:tc>
          <w:tcPr>
            <w:tcW w:w="652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Отсутствие ограничений на занятие педагогической деятельностью, установленных законодательством Российской Федерации</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Отсутствие ограничений на занятие трудовой деятельностью в сфере образования, развития несовершеннолетних</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Прохождение обязательных предварительных и периодических медицинских осмотров</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Прохождение в установленном законодательством Российской Федерации порядке аттестации на соответствие должности</w:t>
            </w:r>
          </w:p>
        </w:tc>
      </w:tr>
      <w:tr w:rsidR="00C94146" w:rsidRPr="00376C1B">
        <w:tc>
          <w:tcPr>
            <w:tcW w:w="2551"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Другие характеристики</w:t>
            </w:r>
          </w:p>
        </w:tc>
        <w:tc>
          <w:tcPr>
            <w:tcW w:w="6520"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При проведении процедуры аттестации на соответствие должности могут быть учтены результаты независимой оценки квалификации.</w:t>
            </w:r>
          </w:p>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Отдельные трудовые функции и трудовые действия данной обобщенной трудовой функции, а также их совокупность в части руководства направлением деятельности или решением отдельных управленческих задач могут выполняться лицами, занимающими должности заместителя руководителя в порядке делегирования им полномочий</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3"/>
        <w:rPr>
          <w:rFonts w:ascii="Times New Roman" w:hAnsi="Times New Roman" w:cs="Times New Roman"/>
        </w:rPr>
      </w:pPr>
      <w:r w:rsidRPr="00376C1B">
        <w:rPr>
          <w:rFonts w:ascii="Times New Roman" w:hAnsi="Times New Roman" w:cs="Times New Roman"/>
        </w:rPr>
        <w:t>Дополнительные характеристики</w:t>
      </w:r>
    </w:p>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4989"/>
      </w:tblGrid>
      <w:tr w:rsidR="00C94146" w:rsidRPr="00376C1B">
        <w:tc>
          <w:tcPr>
            <w:tcW w:w="2835"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Наименование классификатора</w:t>
            </w:r>
          </w:p>
        </w:tc>
        <w:tc>
          <w:tcPr>
            <w:tcW w:w="1247"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4989" w:type="dxa"/>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Наименование базовой группы, должности (профессии) или специальности</w:t>
            </w:r>
          </w:p>
        </w:tc>
      </w:tr>
      <w:tr w:rsidR="00C94146" w:rsidRPr="00376C1B">
        <w:tc>
          <w:tcPr>
            <w:tcW w:w="2835" w:type="dxa"/>
          </w:tcPr>
          <w:p w:rsidR="00C94146" w:rsidRPr="00376C1B" w:rsidRDefault="00323F8D">
            <w:pPr>
              <w:pStyle w:val="ConsPlusNormal"/>
              <w:rPr>
                <w:rFonts w:ascii="Times New Roman" w:hAnsi="Times New Roman" w:cs="Times New Roman"/>
              </w:rPr>
            </w:pPr>
            <w:hyperlink r:id="rId25" w:history="1">
              <w:r w:rsidR="00C94146" w:rsidRPr="00376C1B">
                <w:rPr>
                  <w:rFonts w:ascii="Times New Roman" w:hAnsi="Times New Roman" w:cs="Times New Roman"/>
                  <w:color w:val="0000FF"/>
                </w:rPr>
                <w:t>ОКЗ</w:t>
              </w:r>
            </w:hyperlink>
          </w:p>
        </w:tc>
        <w:tc>
          <w:tcPr>
            <w:tcW w:w="1247" w:type="dxa"/>
          </w:tcPr>
          <w:p w:rsidR="00C94146" w:rsidRPr="00376C1B" w:rsidRDefault="00323F8D">
            <w:pPr>
              <w:pStyle w:val="ConsPlusNormal"/>
              <w:rPr>
                <w:rFonts w:ascii="Times New Roman" w:hAnsi="Times New Roman" w:cs="Times New Roman"/>
              </w:rPr>
            </w:pPr>
            <w:hyperlink r:id="rId26" w:history="1">
              <w:r w:rsidR="00C94146" w:rsidRPr="00376C1B">
                <w:rPr>
                  <w:rFonts w:ascii="Times New Roman" w:hAnsi="Times New Roman" w:cs="Times New Roman"/>
                  <w:color w:val="0000FF"/>
                </w:rPr>
                <w:t>1120</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Руководитель учреждений, организаций и предприятий</w:t>
            </w:r>
          </w:p>
        </w:tc>
      </w:tr>
      <w:tr w:rsidR="00C94146" w:rsidRPr="00376C1B">
        <w:tc>
          <w:tcPr>
            <w:tcW w:w="2835" w:type="dxa"/>
          </w:tcPr>
          <w:p w:rsidR="00C94146" w:rsidRPr="00376C1B" w:rsidRDefault="00323F8D">
            <w:pPr>
              <w:pStyle w:val="ConsPlusNormal"/>
              <w:rPr>
                <w:rFonts w:ascii="Times New Roman" w:hAnsi="Times New Roman" w:cs="Times New Roman"/>
              </w:rPr>
            </w:pPr>
            <w:hyperlink r:id="rId27" w:history="1">
              <w:r w:rsidR="00C94146" w:rsidRPr="00376C1B">
                <w:rPr>
                  <w:rFonts w:ascii="Times New Roman" w:hAnsi="Times New Roman" w:cs="Times New Roman"/>
                  <w:color w:val="0000FF"/>
                </w:rPr>
                <w:t>ЕКС</w:t>
              </w:r>
            </w:hyperlink>
          </w:p>
        </w:tc>
        <w:tc>
          <w:tcPr>
            <w:tcW w:w="124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w:t>
            </w:r>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Руководитель (директор, заведующий, начальник) образовательного учреждения</w:t>
            </w:r>
          </w:p>
        </w:tc>
      </w:tr>
      <w:tr w:rsidR="00C94146" w:rsidRPr="00376C1B">
        <w:tc>
          <w:tcPr>
            <w:tcW w:w="2835" w:type="dxa"/>
            <w:vMerge w:val="restart"/>
          </w:tcPr>
          <w:p w:rsidR="00C94146" w:rsidRPr="00376C1B" w:rsidRDefault="00323F8D">
            <w:pPr>
              <w:pStyle w:val="ConsPlusNormal"/>
              <w:rPr>
                <w:rFonts w:ascii="Times New Roman" w:hAnsi="Times New Roman" w:cs="Times New Roman"/>
              </w:rPr>
            </w:pPr>
            <w:hyperlink r:id="rId28" w:history="1">
              <w:r w:rsidR="00C94146" w:rsidRPr="00376C1B">
                <w:rPr>
                  <w:rFonts w:ascii="Times New Roman" w:hAnsi="Times New Roman" w:cs="Times New Roman"/>
                  <w:color w:val="0000FF"/>
                </w:rPr>
                <w:t>ОКПДТР</w:t>
              </w:r>
            </w:hyperlink>
          </w:p>
        </w:tc>
        <w:tc>
          <w:tcPr>
            <w:tcW w:w="1247" w:type="dxa"/>
          </w:tcPr>
          <w:p w:rsidR="00C94146" w:rsidRPr="00376C1B" w:rsidRDefault="00323F8D">
            <w:pPr>
              <w:pStyle w:val="ConsPlusNormal"/>
              <w:rPr>
                <w:rFonts w:ascii="Times New Roman" w:hAnsi="Times New Roman" w:cs="Times New Roman"/>
              </w:rPr>
            </w:pPr>
            <w:hyperlink r:id="rId29" w:history="1">
              <w:r w:rsidR="00C94146" w:rsidRPr="00376C1B">
                <w:rPr>
                  <w:rFonts w:ascii="Times New Roman" w:hAnsi="Times New Roman" w:cs="Times New Roman"/>
                  <w:color w:val="0000FF"/>
                </w:rPr>
                <w:t>21386</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Директор (заведующий) интерната</w:t>
            </w:r>
          </w:p>
        </w:tc>
      </w:tr>
      <w:tr w:rsidR="00C94146" w:rsidRPr="00376C1B">
        <w:tc>
          <w:tcPr>
            <w:tcW w:w="2835" w:type="dxa"/>
            <w:vMerge/>
          </w:tcPr>
          <w:p w:rsidR="00C94146" w:rsidRPr="00376C1B" w:rsidRDefault="00C94146">
            <w:pPr>
              <w:rPr>
                <w:rFonts w:ascii="Times New Roman" w:hAnsi="Times New Roman" w:cs="Times New Roman"/>
              </w:rPr>
            </w:pPr>
          </w:p>
        </w:tc>
        <w:tc>
          <w:tcPr>
            <w:tcW w:w="1247" w:type="dxa"/>
          </w:tcPr>
          <w:p w:rsidR="00C94146" w:rsidRPr="00376C1B" w:rsidRDefault="00323F8D">
            <w:pPr>
              <w:pStyle w:val="ConsPlusNormal"/>
              <w:rPr>
                <w:rFonts w:ascii="Times New Roman" w:hAnsi="Times New Roman" w:cs="Times New Roman"/>
              </w:rPr>
            </w:pPr>
            <w:hyperlink r:id="rId30" w:history="1">
              <w:r w:rsidR="00C94146" w:rsidRPr="00376C1B">
                <w:rPr>
                  <w:rFonts w:ascii="Times New Roman" w:hAnsi="Times New Roman" w:cs="Times New Roman"/>
                  <w:color w:val="0000FF"/>
                </w:rPr>
                <w:t>21614</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Директор школы (гимназии, лицея)</w:t>
            </w:r>
          </w:p>
        </w:tc>
      </w:tr>
      <w:tr w:rsidR="00C94146" w:rsidRPr="00376C1B">
        <w:tc>
          <w:tcPr>
            <w:tcW w:w="2835" w:type="dxa"/>
            <w:vMerge/>
          </w:tcPr>
          <w:p w:rsidR="00C94146" w:rsidRPr="00376C1B" w:rsidRDefault="00C94146">
            <w:pPr>
              <w:rPr>
                <w:rFonts w:ascii="Times New Roman" w:hAnsi="Times New Roman" w:cs="Times New Roman"/>
              </w:rPr>
            </w:pPr>
          </w:p>
        </w:tc>
        <w:tc>
          <w:tcPr>
            <w:tcW w:w="1247" w:type="dxa"/>
          </w:tcPr>
          <w:p w:rsidR="00C94146" w:rsidRPr="00376C1B" w:rsidRDefault="00323F8D">
            <w:pPr>
              <w:pStyle w:val="ConsPlusNormal"/>
              <w:rPr>
                <w:rFonts w:ascii="Times New Roman" w:hAnsi="Times New Roman" w:cs="Times New Roman"/>
              </w:rPr>
            </w:pPr>
            <w:hyperlink r:id="rId31" w:history="1">
              <w:r w:rsidR="00C94146" w:rsidRPr="00376C1B">
                <w:rPr>
                  <w:rFonts w:ascii="Times New Roman" w:hAnsi="Times New Roman" w:cs="Times New Roman"/>
                  <w:color w:val="0000FF"/>
                </w:rPr>
                <w:t>21542</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Директор спортивной школы</w:t>
            </w:r>
          </w:p>
        </w:tc>
      </w:tr>
      <w:tr w:rsidR="00C94146" w:rsidRPr="00376C1B">
        <w:tc>
          <w:tcPr>
            <w:tcW w:w="2835" w:type="dxa"/>
            <w:vMerge/>
          </w:tcPr>
          <w:p w:rsidR="00C94146" w:rsidRPr="00376C1B" w:rsidRDefault="00C94146">
            <w:pPr>
              <w:rPr>
                <w:rFonts w:ascii="Times New Roman" w:hAnsi="Times New Roman" w:cs="Times New Roman"/>
              </w:rPr>
            </w:pPr>
          </w:p>
        </w:tc>
        <w:tc>
          <w:tcPr>
            <w:tcW w:w="1247" w:type="dxa"/>
          </w:tcPr>
          <w:p w:rsidR="00C94146" w:rsidRPr="00376C1B" w:rsidRDefault="00323F8D">
            <w:pPr>
              <w:pStyle w:val="ConsPlusNormal"/>
              <w:rPr>
                <w:rFonts w:ascii="Times New Roman" w:hAnsi="Times New Roman" w:cs="Times New Roman"/>
              </w:rPr>
            </w:pPr>
            <w:hyperlink r:id="rId32" w:history="1">
              <w:r w:rsidR="00C94146" w:rsidRPr="00376C1B">
                <w:rPr>
                  <w:rFonts w:ascii="Times New Roman" w:hAnsi="Times New Roman" w:cs="Times New Roman"/>
                  <w:color w:val="0000FF"/>
                </w:rPr>
                <w:t>21592</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Директор (заведующий) филиала</w:t>
            </w:r>
          </w:p>
        </w:tc>
      </w:tr>
      <w:tr w:rsidR="00C94146" w:rsidRPr="00376C1B">
        <w:tc>
          <w:tcPr>
            <w:tcW w:w="2835" w:type="dxa"/>
            <w:vMerge/>
          </w:tcPr>
          <w:p w:rsidR="00C94146" w:rsidRPr="00376C1B" w:rsidRDefault="00C94146">
            <w:pPr>
              <w:rPr>
                <w:rFonts w:ascii="Times New Roman" w:hAnsi="Times New Roman" w:cs="Times New Roman"/>
              </w:rPr>
            </w:pPr>
          </w:p>
        </w:tc>
        <w:tc>
          <w:tcPr>
            <w:tcW w:w="1247" w:type="dxa"/>
          </w:tcPr>
          <w:p w:rsidR="00C94146" w:rsidRPr="00376C1B" w:rsidRDefault="00323F8D">
            <w:pPr>
              <w:pStyle w:val="ConsPlusNormal"/>
              <w:rPr>
                <w:rFonts w:ascii="Times New Roman" w:hAnsi="Times New Roman" w:cs="Times New Roman"/>
              </w:rPr>
            </w:pPr>
            <w:hyperlink r:id="rId33" w:history="1">
              <w:r w:rsidR="00C94146" w:rsidRPr="00376C1B">
                <w:rPr>
                  <w:rFonts w:ascii="Times New Roman" w:hAnsi="Times New Roman" w:cs="Times New Roman"/>
                  <w:color w:val="0000FF"/>
                </w:rPr>
                <w:t>25012</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Начальник трудовой колонии для несовершеннолетних</w:t>
            </w:r>
          </w:p>
        </w:tc>
      </w:tr>
      <w:tr w:rsidR="00C94146" w:rsidRPr="00376C1B">
        <w:tc>
          <w:tcPr>
            <w:tcW w:w="2835" w:type="dxa"/>
            <w:vMerge/>
          </w:tcPr>
          <w:p w:rsidR="00C94146" w:rsidRPr="00376C1B" w:rsidRDefault="00C94146">
            <w:pPr>
              <w:rPr>
                <w:rFonts w:ascii="Times New Roman" w:hAnsi="Times New Roman" w:cs="Times New Roman"/>
              </w:rPr>
            </w:pPr>
          </w:p>
        </w:tc>
        <w:tc>
          <w:tcPr>
            <w:tcW w:w="1247" w:type="dxa"/>
          </w:tcPr>
          <w:p w:rsidR="00C94146" w:rsidRPr="00376C1B" w:rsidRDefault="00323F8D">
            <w:pPr>
              <w:pStyle w:val="ConsPlusNormal"/>
              <w:rPr>
                <w:rFonts w:ascii="Times New Roman" w:hAnsi="Times New Roman" w:cs="Times New Roman"/>
              </w:rPr>
            </w:pPr>
            <w:hyperlink r:id="rId34" w:history="1">
              <w:r w:rsidR="00C94146" w:rsidRPr="00376C1B">
                <w:rPr>
                  <w:rFonts w:ascii="Times New Roman" w:hAnsi="Times New Roman" w:cs="Times New Roman"/>
                  <w:color w:val="0000FF"/>
                </w:rPr>
                <w:t>25089</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Начальник училища</w:t>
            </w:r>
          </w:p>
        </w:tc>
      </w:tr>
      <w:tr w:rsidR="00C94146" w:rsidRPr="00376C1B">
        <w:tc>
          <w:tcPr>
            <w:tcW w:w="2835" w:type="dxa"/>
            <w:vMerge w:val="restart"/>
          </w:tcPr>
          <w:p w:rsidR="00C94146" w:rsidRPr="00376C1B" w:rsidRDefault="00323F8D">
            <w:pPr>
              <w:pStyle w:val="ConsPlusNormal"/>
              <w:rPr>
                <w:rFonts w:ascii="Times New Roman" w:hAnsi="Times New Roman" w:cs="Times New Roman"/>
              </w:rPr>
            </w:pPr>
            <w:hyperlink r:id="rId35" w:history="1">
              <w:r w:rsidR="00C94146" w:rsidRPr="00376C1B">
                <w:rPr>
                  <w:rFonts w:ascii="Times New Roman" w:hAnsi="Times New Roman" w:cs="Times New Roman"/>
                  <w:color w:val="0000FF"/>
                </w:rPr>
                <w:t>ОКСО</w:t>
              </w:r>
            </w:hyperlink>
          </w:p>
        </w:tc>
        <w:tc>
          <w:tcPr>
            <w:tcW w:w="1247" w:type="dxa"/>
          </w:tcPr>
          <w:p w:rsidR="00C94146" w:rsidRPr="00376C1B" w:rsidRDefault="00323F8D">
            <w:pPr>
              <w:pStyle w:val="ConsPlusNormal"/>
              <w:rPr>
                <w:rFonts w:ascii="Times New Roman" w:hAnsi="Times New Roman" w:cs="Times New Roman"/>
              </w:rPr>
            </w:pPr>
            <w:hyperlink r:id="rId36" w:history="1">
              <w:r w:rsidR="00C94146" w:rsidRPr="00376C1B">
                <w:rPr>
                  <w:rFonts w:ascii="Times New Roman" w:hAnsi="Times New Roman" w:cs="Times New Roman"/>
                  <w:color w:val="0000FF"/>
                </w:rPr>
                <w:t>5.38.00.00</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Экономика и управление</w:t>
            </w:r>
          </w:p>
        </w:tc>
      </w:tr>
      <w:tr w:rsidR="00C94146" w:rsidRPr="00376C1B">
        <w:tc>
          <w:tcPr>
            <w:tcW w:w="2835" w:type="dxa"/>
            <w:vMerge/>
          </w:tcPr>
          <w:p w:rsidR="00C94146" w:rsidRPr="00376C1B" w:rsidRDefault="00C94146">
            <w:pPr>
              <w:rPr>
                <w:rFonts w:ascii="Times New Roman" w:hAnsi="Times New Roman" w:cs="Times New Roman"/>
              </w:rPr>
            </w:pPr>
          </w:p>
        </w:tc>
        <w:tc>
          <w:tcPr>
            <w:tcW w:w="1247" w:type="dxa"/>
          </w:tcPr>
          <w:p w:rsidR="00C94146" w:rsidRPr="00376C1B" w:rsidRDefault="00323F8D">
            <w:pPr>
              <w:pStyle w:val="ConsPlusNormal"/>
              <w:rPr>
                <w:rFonts w:ascii="Times New Roman" w:hAnsi="Times New Roman" w:cs="Times New Roman"/>
              </w:rPr>
            </w:pPr>
            <w:hyperlink r:id="rId37" w:history="1">
              <w:r w:rsidR="00C94146" w:rsidRPr="00376C1B">
                <w:rPr>
                  <w:rFonts w:ascii="Times New Roman" w:hAnsi="Times New Roman" w:cs="Times New Roman"/>
                  <w:color w:val="0000FF"/>
                </w:rPr>
                <w:t>6.44.00.00</w:t>
              </w:r>
            </w:hyperlink>
          </w:p>
        </w:tc>
        <w:tc>
          <w:tcPr>
            <w:tcW w:w="4989"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Образование и педагогические науки</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3"/>
        <w:rPr>
          <w:rFonts w:ascii="Times New Roman" w:hAnsi="Times New Roman" w:cs="Times New Roman"/>
        </w:rPr>
      </w:pPr>
      <w:r w:rsidRPr="00376C1B">
        <w:rPr>
          <w:rFonts w:ascii="Times New Roman" w:hAnsi="Times New Roman" w:cs="Times New Roman"/>
        </w:rPr>
        <w:t>3.2.1. Трудовая функция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94146" w:rsidRPr="00376C1B">
        <w:tc>
          <w:tcPr>
            <w:tcW w:w="1644"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Наименование</w:t>
            </w:r>
          </w:p>
        </w:tc>
        <w:tc>
          <w:tcPr>
            <w:tcW w:w="3912"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образовательной деятельностью общеобразовательной организации</w:t>
            </w:r>
          </w:p>
        </w:tc>
        <w:tc>
          <w:tcPr>
            <w:tcW w:w="624" w:type="dxa"/>
            <w:tcBorders>
              <w:top w:val="nil"/>
              <w:bottom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79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B/01.7</w:t>
            </w:r>
          </w:p>
        </w:tc>
        <w:tc>
          <w:tcPr>
            <w:tcW w:w="164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Уровень квалификации</w:t>
            </w:r>
          </w:p>
        </w:tc>
        <w:tc>
          <w:tcPr>
            <w:tcW w:w="45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94146" w:rsidRPr="00376C1B">
        <w:tc>
          <w:tcPr>
            <w:tcW w:w="2268"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Происхождение трудовой функции</w:t>
            </w:r>
          </w:p>
        </w:tc>
        <w:tc>
          <w:tcPr>
            <w:tcW w:w="1304" w:type="dxa"/>
            <w:tcBorders>
              <w:right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Оригинал</w:t>
            </w:r>
          </w:p>
        </w:tc>
        <w:tc>
          <w:tcPr>
            <w:tcW w:w="454" w:type="dxa"/>
            <w:tcBorders>
              <w:left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X</w:t>
            </w:r>
          </w:p>
        </w:tc>
        <w:tc>
          <w:tcPr>
            <w:tcW w:w="1701" w:type="dxa"/>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Заимствовано из оригинала</w:t>
            </w:r>
          </w:p>
        </w:tc>
        <w:tc>
          <w:tcPr>
            <w:tcW w:w="1191" w:type="dxa"/>
            <w:vAlign w:val="center"/>
          </w:tcPr>
          <w:p w:rsidR="00C94146" w:rsidRPr="00376C1B" w:rsidRDefault="00C94146">
            <w:pPr>
              <w:pStyle w:val="ConsPlusNormal"/>
              <w:rPr>
                <w:rFonts w:ascii="Times New Roman" w:hAnsi="Times New Roman" w:cs="Times New Roman"/>
              </w:rPr>
            </w:pPr>
          </w:p>
        </w:tc>
        <w:tc>
          <w:tcPr>
            <w:tcW w:w="2154" w:type="dxa"/>
            <w:vAlign w:val="center"/>
          </w:tcPr>
          <w:p w:rsidR="00C94146" w:rsidRPr="00376C1B" w:rsidRDefault="00C94146">
            <w:pPr>
              <w:pStyle w:val="ConsPlusNormal"/>
              <w:rPr>
                <w:rFonts w:ascii="Times New Roman" w:hAnsi="Times New Roman" w:cs="Times New Roman"/>
              </w:rPr>
            </w:pPr>
          </w:p>
        </w:tc>
      </w:tr>
      <w:tr w:rsidR="00C94146" w:rsidRPr="00376C1B">
        <w:tblPrEx>
          <w:tblBorders>
            <w:right w:val="none" w:sz="0" w:space="0" w:color="auto"/>
            <w:insideV w:val="none" w:sz="0" w:space="0" w:color="auto"/>
          </w:tblBorders>
        </w:tblPrEx>
        <w:tc>
          <w:tcPr>
            <w:tcW w:w="2268"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130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45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19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 оригинала</w:t>
            </w:r>
          </w:p>
        </w:tc>
        <w:tc>
          <w:tcPr>
            <w:tcW w:w="215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 профессионального стандарта</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Трудовые действия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Планирование результатов реализации образовательных программ и осуществления образовательной деятельности 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разработки, корректировки и утверждения основных образовательных программ в соответствии с ФГОС ДО, Федеральным государственным образовательным стандартом начального общего образования (далее - ФГОС НОО), Федеральным государственным образовательным стандартом основного общего образования (далее - ФГОС ООО), Федеральным государственным образовательным стандартом среднего общего образования (далее - ФГОС СОО), Федеральным государственным образовательным стандартом начального общего образования обучающихся с ОВЗ с учетом примерных основных образовательных программ и примерных адаптированных основных общеобразовательных программ; дополнительных общеобразовательных программ и программ профессионального обучения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деятельностью по реализации образовательных программ, в том числе в сетевой форме</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присмотра и ухода за детьми, обеспечение содержания, лечения, реабилитации, коррекции, психолого-педагогической поддержки, интерната и иной деятельности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коррекционной работы и инклюзивного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Формирование системы выявления, поддержки и развития способностей и талантов обучающихся, направленной на самоопределение, самообразование и профессиональную ориентацию</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Контроль качества реализации образовательных программ, принятие управленческих решений по коррекции и улучшению организации образовательной деятельности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деятельностью по созданию условий социализации обучающихся и индивидуализации обучения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формированием образовательной среды, в том числе цифровой образовательной среды</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системой психолого-педагогического сопровождения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формированием и функционированием системы методического и организационно-педагогического обеспечения реализации образовательной деятельности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просветительской и консультативной деятельности с обучающимися, родителями (законными представителями) и педагогическими работниками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Организация работ по </w:t>
            </w:r>
            <w:proofErr w:type="spellStart"/>
            <w:r w:rsidRPr="00376C1B">
              <w:rPr>
                <w:rFonts w:ascii="Times New Roman" w:hAnsi="Times New Roman" w:cs="Times New Roman"/>
              </w:rPr>
              <w:t>самообследованию</w:t>
            </w:r>
            <w:proofErr w:type="spellEnd"/>
            <w:r w:rsidRPr="00376C1B">
              <w:rPr>
                <w:rFonts w:ascii="Times New Roman" w:hAnsi="Times New Roman" w:cs="Times New Roman"/>
              </w:rPr>
              <w:t xml:space="preserve"> общеобразовательной организации, </w:t>
            </w:r>
            <w:proofErr w:type="spellStart"/>
            <w:r w:rsidRPr="00376C1B">
              <w:rPr>
                <w:rFonts w:ascii="Times New Roman" w:hAnsi="Times New Roman" w:cs="Times New Roman"/>
              </w:rPr>
              <w:t>внутришкольному</w:t>
            </w:r>
            <w:proofErr w:type="spellEnd"/>
            <w:r w:rsidRPr="00376C1B">
              <w:rPr>
                <w:rFonts w:ascii="Times New Roman" w:hAnsi="Times New Roman" w:cs="Times New Roman"/>
              </w:rPr>
              <w:t xml:space="preserve"> контролю, обеспечению функционирования </w:t>
            </w:r>
            <w:r w:rsidRPr="00376C1B">
              <w:rPr>
                <w:rFonts w:ascii="Times New Roman" w:hAnsi="Times New Roman" w:cs="Times New Roman"/>
              </w:rPr>
              <w:lastRenderedPageBreak/>
              <w:t>внутренней системы оценки качества образования, мониторингу образовательных результатов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реализации требований федеральных государственных образовательных стандартов к кадровым, финансово-экономическим, материально-техническим, психолого-педагогическим, информационно-методическим условиям реализации образовательных программ</w:t>
            </w:r>
          </w:p>
        </w:tc>
      </w:tr>
      <w:tr w:rsidR="00C94146" w:rsidRPr="00376C1B">
        <w:tc>
          <w:tcPr>
            <w:tcW w:w="1757" w:type="dxa"/>
            <w:vMerge w:val="restart"/>
            <w:tcBorders>
              <w:bottom w:val="nil"/>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умения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Планировать результаты реализации образовательных программ образовательной организации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преемственность целей, задач и содержания образовательных программ всех уровней общего образования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разработку, коррекцию основных общеобразовательных программ, формы организации обучения и воспитания, основываясь на социальных запросах участников образовательных отношений, возможностях обучающихся, педагогического коллектива и требованиях к содержанию, условиям и результатам реализации образовательных программ в соответствии с ФГОС соответствующего уровня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разработкой и корректировкой образовательных программ по результатам мониторинговых исследований различного уровня с учетом мнений участников образовательных отношений</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Определять перечень дополнительных общеобразовательных программ, основываясь на социальных запросах обучающихся и их родителей (законных представителей) и требованиях к условиям реализации образовательных программ</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учет в содержании и организации образовательного процесса этнокультурных особенностей развития обучающихся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Анализировать, адаптировать и применять национальный и международный опыт, практики и технологии разработки и реализации образовательных программ, требования российских и международных стандартов в области качества образования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Определять список учебников из федерального перечня учебников и учебных пособий, допущенных к использованию при реализации основных общеобразовательных программ</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реализацией образовательных программ общеобразовательной организации, в том числе в сетевой форме</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при реализации образовательных программ обеспечение социализации и индивидуализации развития обучающихся на основе их воспитания в соответствии с духовно-нравственными, социокультурными ценностями и принятыми в обществе правилами поведения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реализацию образовательных программ и деятельность организации в период введения чрезвычайного положения, режима повышенной готовности или чрезвычайной ситуации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Выполнять требования по организации присмотра и ухода за детьми, обеспечению содержания, лечения, реабилитации, коррекции, психолого-педагогической поддержки, интерната и иной деятельности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коррекционную работу и инклюзивное образование</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Руководить деятельностью по диагностике обучающихся для выявления способностей и одаренности, обеспечением участия обучающихся в конкурсах, олимпиадах, проектах различного уровня, организацией работ с одаренными обучающимися, в том числе профильного, </w:t>
            </w:r>
            <w:proofErr w:type="spellStart"/>
            <w:r w:rsidRPr="00376C1B">
              <w:rPr>
                <w:rFonts w:ascii="Times New Roman" w:hAnsi="Times New Roman" w:cs="Times New Roman"/>
              </w:rPr>
              <w:t>предпрофильного</w:t>
            </w:r>
            <w:proofErr w:type="spellEnd"/>
            <w:r w:rsidRPr="00376C1B">
              <w:rPr>
                <w:rFonts w:ascii="Times New Roman" w:hAnsi="Times New Roman" w:cs="Times New Roman"/>
              </w:rPr>
              <w:t xml:space="preserve"> обучения, индивидуально-групповых занятий, неаудиторных занятий, организацией проектной и исследовательской деятельности</w:t>
            </w:r>
          </w:p>
        </w:tc>
      </w:tr>
      <w:tr w:rsidR="00C94146" w:rsidRPr="00376C1B">
        <w:tc>
          <w:tcPr>
            <w:tcW w:w="1757" w:type="dxa"/>
            <w:vMerge w:val="restart"/>
            <w:tcBorders>
              <w:top w:val="nil"/>
              <w:bottom w:val="nil"/>
            </w:tcBorders>
          </w:tcPr>
          <w:p w:rsidR="00C94146" w:rsidRPr="00376C1B" w:rsidRDefault="00C94146">
            <w:pPr>
              <w:pStyle w:val="ConsPlusNormal"/>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Руководить деятельностью по проведению мероприятии, стимулирующих творческие и спортивные достижения обучающихся, интерес к научной, творческой и физкультурно-спортивной деятельности, волонтерскому движению</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реализацией мероприятий по профилактике правонарушений среди несовершеннолетних</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Анализировать деятельность и результаты реализации образовательных программ и выполнять коррекцию организации образовательной деятельности</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Руководить деятельностью по созданию условий социализации обучающихся и индивидуализации обучающихся</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формированием информационной образовательной среды, в том числе цифровой образовательной среды</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условия для реализации образовательных программ с применением электронного обучения, дистанционных образовательных технологий с учетом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и телекоммуникационных технологий, соответствующих технических средств, обеспечивающих освоение обучающимися образовательных программ в полном объеме независимо от места нахождения обучающихся</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специальные условия обучающимся с ОВЗ, учитывающие особенности их психофизического развития</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условия для применения в общеобразовательной организации образовательных технологий и средств обучения</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системой психолого-педагогического сопровождения обучающихся</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формированием и функционированием системы методического и организационно-педагогического обеспечения реализации образовательной деятельности</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образовательную среду общеобразовательной организации, обеспечивающую содержательную, методическую, технологическую целостность образовательной деятельности</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просветительную и консультативную деятельность с обучающимися, родителями (законными представителями) и педагогическими работниками общеобразовательной организации</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Организовывать проведение </w:t>
            </w:r>
            <w:proofErr w:type="spellStart"/>
            <w:r w:rsidRPr="00376C1B">
              <w:rPr>
                <w:rFonts w:ascii="Times New Roman" w:hAnsi="Times New Roman" w:cs="Times New Roman"/>
              </w:rPr>
              <w:t>самообследования</w:t>
            </w:r>
            <w:proofErr w:type="spellEnd"/>
            <w:r w:rsidRPr="00376C1B">
              <w:rPr>
                <w:rFonts w:ascii="Times New Roman" w:hAnsi="Times New Roman" w:cs="Times New Roman"/>
              </w:rPr>
              <w:t xml:space="preserve"> организации, процедур </w:t>
            </w:r>
            <w:proofErr w:type="spellStart"/>
            <w:r w:rsidRPr="00376C1B">
              <w:rPr>
                <w:rFonts w:ascii="Times New Roman" w:hAnsi="Times New Roman" w:cs="Times New Roman"/>
              </w:rPr>
              <w:t>внутришкольного</w:t>
            </w:r>
            <w:proofErr w:type="spellEnd"/>
            <w:r w:rsidRPr="00376C1B">
              <w:rPr>
                <w:rFonts w:ascii="Times New Roman" w:hAnsi="Times New Roman" w:cs="Times New Roman"/>
              </w:rPr>
              <w:t xml:space="preserve"> контроля, внутренней системы оценки качества образования, мониторинга образовательных результатов обучающихся</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реализацию требований федеральных государственных стандартов к условиям реализации образовательных программ</w:t>
            </w:r>
          </w:p>
        </w:tc>
      </w:tr>
      <w:tr w:rsidR="00C94146" w:rsidRPr="00376C1B">
        <w:tc>
          <w:tcPr>
            <w:tcW w:w="1757" w:type="dxa"/>
            <w:vMerge/>
            <w:tcBorders>
              <w:top w:val="nil"/>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Применять в профессиональной деятельности правовые нормы, регулирующие разработку и реализацию образовательных программ</w:t>
            </w:r>
          </w:p>
        </w:tc>
      </w:tr>
      <w:tr w:rsidR="00C94146" w:rsidRPr="00376C1B">
        <w:tc>
          <w:tcPr>
            <w:tcW w:w="1757" w:type="dxa"/>
            <w:vMerge w:val="restart"/>
            <w:tcBorders>
              <w:top w:val="nil"/>
            </w:tcBorders>
          </w:tcPr>
          <w:p w:rsidR="00C94146" w:rsidRPr="00376C1B" w:rsidRDefault="00C94146">
            <w:pPr>
              <w:pStyle w:val="ConsPlusNormal"/>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общеобразовательных организаций</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защиту прав и свобод обучающихся и работников общеобразовательной организации</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знания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Тенденции развития общего образования в Российской Федерации и мировом образовательном пространстве, приоритетные направления государственной политики в сфере общего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Образовательные теории, технологии и средства обучения и воспитания, в том числе основанные на виртуальной и дополненной реальности, границы и возможности их использования в общем образовании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Принципы, методы и технологии разработки, анализа и реализации образовательных программ для достижения запланированных результатов</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Практики управления реализацией образовательных программ, в том числе зарубежный опыт</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физиологии и гигиены детей школьного возраста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педагогики инклюзивного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менеджмента в сфере общего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возрастной психологии и педагогики детей школьного возраста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педагогики и психологии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Подходы, методы и инструменты мониторинга и оценки качества общего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323F8D">
            <w:pPr>
              <w:pStyle w:val="ConsPlusNormal"/>
              <w:jc w:val="both"/>
              <w:rPr>
                <w:rFonts w:ascii="Times New Roman" w:hAnsi="Times New Roman" w:cs="Times New Roman"/>
              </w:rPr>
            </w:pPr>
            <w:hyperlink r:id="rId38" w:history="1">
              <w:r w:rsidR="00C94146" w:rsidRPr="00376C1B">
                <w:rPr>
                  <w:rFonts w:ascii="Times New Roman" w:hAnsi="Times New Roman" w:cs="Times New Roman"/>
                  <w:color w:val="0000FF"/>
                </w:rPr>
                <w:t>Конвенция</w:t>
              </w:r>
            </w:hyperlink>
            <w:r w:rsidR="00C94146" w:rsidRPr="00376C1B">
              <w:rPr>
                <w:rFonts w:ascii="Times New Roman" w:hAnsi="Times New Roman" w:cs="Times New Roman"/>
              </w:rPr>
              <w:t xml:space="preserve"> ООН, 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Федеральные государственные образовательные стандарты, примерные основные и адаптированные образовательные программы, федеральные </w:t>
            </w:r>
            <w:r w:rsidRPr="00376C1B">
              <w:rPr>
                <w:rFonts w:ascii="Times New Roman" w:hAnsi="Times New Roman" w:cs="Times New Roman"/>
              </w:rPr>
              <w:lastRenderedPageBreak/>
              <w:t>государственные требования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Санитарно-эпидемиологические правила и нормативы, относящиеся к деятельности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Процедуры производственного контроля за соблюдением санитарных правил и выполнением санитарно-противоэпидемиологических (профилактических) мероприятий в общеобразовательной организации</w:t>
            </w:r>
          </w:p>
        </w:tc>
      </w:tr>
      <w:tr w:rsidR="00C94146" w:rsidRPr="00376C1B">
        <w:tc>
          <w:tcPr>
            <w:tcW w:w="175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Другие характеристики</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3"/>
        <w:rPr>
          <w:rFonts w:ascii="Times New Roman" w:hAnsi="Times New Roman" w:cs="Times New Roman"/>
        </w:rPr>
      </w:pPr>
      <w:r w:rsidRPr="00376C1B">
        <w:rPr>
          <w:rFonts w:ascii="Times New Roman" w:hAnsi="Times New Roman" w:cs="Times New Roman"/>
        </w:rPr>
        <w:t>3.2.2. Трудовая функция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94146" w:rsidRPr="00376C1B">
        <w:tc>
          <w:tcPr>
            <w:tcW w:w="1644"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Наименование</w:t>
            </w:r>
          </w:p>
        </w:tc>
        <w:tc>
          <w:tcPr>
            <w:tcW w:w="3912"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Администрирование деятельности общеобразовательной организации</w:t>
            </w:r>
          </w:p>
        </w:tc>
        <w:tc>
          <w:tcPr>
            <w:tcW w:w="624" w:type="dxa"/>
            <w:tcBorders>
              <w:top w:val="nil"/>
              <w:bottom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79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B/03.7</w:t>
            </w:r>
          </w:p>
        </w:tc>
        <w:tc>
          <w:tcPr>
            <w:tcW w:w="164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Уровень (подуровень) квалификации</w:t>
            </w:r>
          </w:p>
        </w:tc>
        <w:tc>
          <w:tcPr>
            <w:tcW w:w="45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94146" w:rsidRPr="00376C1B">
        <w:tc>
          <w:tcPr>
            <w:tcW w:w="2268"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Происхождение трудовой функции</w:t>
            </w:r>
          </w:p>
        </w:tc>
        <w:tc>
          <w:tcPr>
            <w:tcW w:w="1304" w:type="dxa"/>
            <w:tcBorders>
              <w:right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Оригинал</w:t>
            </w:r>
          </w:p>
        </w:tc>
        <w:tc>
          <w:tcPr>
            <w:tcW w:w="454" w:type="dxa"/>
            <w:tcBorders>
              <w:left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X</w:t>
            </w:r>
          </w:p>
        </w:tc>
        <w:tc>
          <w:tcPr>
            <w:tcW w:w="1701" w:type="dxa"/>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Заимствовано из оригинала</w:t>
            </w:r>
          </w:p>
        </w:tc>
        <w:tc>
          <w:tcPr>
            <w:tcW w:w="1191" w:type="dxa"/>
            <w:vAlign w:val="center"/>
          </w:tcPr>
          <w:p w:rsidR="00C94146" w:rsidRPr="00376C1B" w:rsidRDefault="00C94146">
            <w:pPr>
              <w:pStyle w:val="ConsPlusNormal"/>
              <w:rPr>
                <w:rFonts w:ascii="Times New Roman" w:hAnsi="Times New Roman" w:cs="Times New Roman"/>
              </w:rPr>
            </w:pPr>
          </w:p>
        </w:tc>
        <w:tc>
          <w:tcPr>
            <w:tcW w:w="2154" w:type="dxa"/>
            <w:vAlign w:val="center"/>
          </w:tcPr>
          <w:p w:rsidR="00C94146" w:rsidRPr="00376C1B" w:rsidRDefault="00C94146">
            <w:pPr>
              <w:pStyle w:val="ConsPlusNormal"/>
              <w:rPr>
                <w:rFonts w:ascii="Times New Roman" w:hAnsi="Times New Roman" w:cs="Times New Roman"/>
              </w:rPr>
            </w:pPr>
          </w:p>
        </w:tc>
      </w:tr>
      <w:tr w:rsidR="00C94146" w:rsidRPr="00376C1B">
        <w:tblPrEx>
          <w:tblBorders>
            <w:right w:val="none" w:sz="0" w:space="0" w:color="auto"/>
            <w:insideV w:val="none" w:sz="0" w:space="0" w:color="auto"/>
          </w:tblBorders>
        </w:tblPrEx>
        <w:tc>
          <w:tcPr>
            <w:tcW w:w="2268"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130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45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19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 оригинала</w:t>
            </w:r>
          </w:p>
        </w:tc>
        <w:tc>
          <w:tcPr>
            <w:tcW w:w="215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 профессионального стандарта</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Трудовые действия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общеобразовательной организацией на основе принципов государственно-общественного управления, включая формирование и поддержку коллегиальных органов управления общеобразовательной организации с привлечением представителей участников образовательных отношений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разработкой, актуализацией и утверждением локальных нормативных актов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приема, перевода обучающихся в общеобразовательную организацию и их отчисления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Формирование и поддержка организационной культуры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Планирование, координация и контроль деятельности структурных подразделений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административной, финансовой и хозяйственной деятельностью в соответствии с учредительными документами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доступной и безопасной среды в общеобразовательной организации для обучающихся, родителей (законных представителей) и работников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реализации кадровой политики, осуществление подбора и расстановки кадров в соответствии с уставом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деятельностью по привлечению и контролю использования финансовых ресурсов</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имущественным комплексом общеобразовательной организации и его развитием</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и контроль работы системы питания в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комплексной безопасности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информационными ресурсами общеобразовательной организации, в том числе официальным сайтом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деятельностью по созданию безопасных условий обучения и воспитания, организации питания обучающихся и работников, обеспечению охраны их здоровья и соответствия условий реализации образовательных программ установленным нормам и правилам</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формированием отчетности о деятельности образовательной организации, анализ данных отчетов и коррекция на этой основе деятельности образовательной организации</w:t>
            </w:r>
          </w:p>
        </w:tc>
      </w:tr>
      <w:tr w:rsidR="00C94146" w:rsidRPr="00376C1B">
        <w:tc>
          <w:tcPr>
            <w:tcW w:w="1757" w:type="dxa"/>
            <w:vMerge w:val="restart"/>
            <w:tcBorders>
              <w:bottom w:val="nil"/>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умения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Осуществлять текущее руководство образовательной организацией на основе сочетания принципов единоначалия и коллегиальности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Создавать условия для участия участников образовательных отношений в управлении образовательной деятельностью образовательной организации в пределах их компетенции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Применять в профессиональной деятельности правовые нормы, регулирующие деятельность общеобразовательной организации, разрабатывать соответствующие локальные нормативные акты</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управленческую команду, распределять обязанности и делегировать полномочия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организационную культуру общеобразовательной организации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Планировать и контролировать деятельность структурных подразделений общеобразовательной организации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системную административно-хозяйственную работу общеобразовательной организации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систему приема, перевода обучающихся в образовательной организации и их отчисления</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систему делопроизводства и документооборота общеобразовательной организации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исполнение локальных нормативных актов общеобразовательной организации по организации и осуществлению образовательной деятельности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работы по защите персональных данных обучающихся и работников общеобразовательной организации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организационную структуру, штатное расписание, планировать потребность в кадрах, организовывать их подбор, прием на работу, допуск к работе, определять должностные обязанности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Планировать распределение финансово-экономических, материальных, кадровых, методических, информационных ресурсов общеобразовательной организации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систему мотивации и условия для профессионального развития педагогических и иных работников общеобразовательной организации, включая дополнительное профессиональное образование</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фонд оплаты труда и обеспечивать своевременную выплату заработной, пособий и иных выплат работникам общеобразовательной организации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аттестацию работников на соответствие занимаемой должности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Реализовывать меры по предупреждению коррупции в общеобразовательной организации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деятельностью по привлечению и контролю использования финансовых ресурсов</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документы финансового и управленческого учета, согласование статей бюджета в соответствии с программой развития общеобразовательной организации</w:t>
            </w:r>
          </w:p>
        </w:tc>
      </w:tr>
      <w:tr w:rsidR="00C94146" w:rsidRPr="00376C1B">
        <w:tc>
          <w:tcPr>
            <w:tcW w:w="1757" w:type="dxa"/>
            <w:vMerge/>
            <w:tcBorders>
              <w:bottom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и контролировать контрактную, договорную и претензионную деятельность</w:t>
            </w:r>
          </w:p>
        </w:tc>
      </w:tr>
      <w:tr w:rsidR="00C94146" w:rsidRPr="00376C1B">
        <w:tc>
          <w:tcPr>
            <w:tcW w:w="1757" w:type="dxa"/>
            <w:vMerge w:val="restart"/>
            <w:tcBorders>
              <w:top w:val="nil"/>
            </w:tcBorders>
          </w:tcPr>
          <w:p w:rsidR="00C94146" w:rsidRPr="00376C1B" w:rsidRDefault="00C94146">
            <w:pPr>
              <w:pStyle w:val="ConsPlusNormal"/>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развитием имущественного комплекса общеобразовательной организации, обеспечивать сохранность имущества, средств обучения, оборудования и инвентаря</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обеспечением безопасной эксплуатации инженерно-технических коммуникаций, оборудования и инфраструктуры общеобразовательной организации</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обеспечение энергосбережения и энергетической эффективности здания</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и контролировать работу системы питания в общеобразовательной организации</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в общеобразовательной организации безопасную и доступную среду, обеспечивать выполнение требований охраны здоровья обучающихся, охраны труда и здоровья работников общеобразовательной организации</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Обеспечивать реализацию требований к комплексной безопасности, антитеррористической и </w:t>
            </w:r>
            <w:proofErr w:type="spellStart"/>
            <w:r w:rsidRPr="00376C1B">
              <w:rPr>
                <w:rFonts w:ascii="Times New Roman" w:hAnsi="Times New Roman" w:cs="Times New Roman"/>
              </w:rPr>
              <w:t>противокриминальной</w:t>
            </w:r>
            <w:proofErr w:type="spellEnd"/>
            <w:r w:rsidRPr="00376C1B">
              <w:rPr>
                <w:rFonts w:ascii="Times New Roman" w:hAnsi="Times New Roman" w:cs="Times New Roman"/>
              </w:rPr>
              <w:t xml:space="preserve"> защищенности общеобразовательной организации</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соблюдение правил санитарно-гигиенического режима, техники безопасности и охраны труда</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Обеспечивать реализацию требований к технологическим (аппаратным и </w:t>
            </w:r>
            <w:r w:rsidRPr="00376C1B">
              <w:rPr>
                <w:rFonts w:ascii="Times New Roman" w:hAnsi="Times New Roman" w:cs="Times New Roman"/>
              </w:rPr>
              <w:lastRenderedPageBreak/>
              <w:t>программным), информационным и организационным ресурсам общеобразовательных организаций для развития информационной образовательной среды</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Контролировать административно-хозяйственную и финансовую деятельность общеобразовательной организации</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оказание первой помощи при несчастных случаях и внезапных заболеваниях</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Пользоваться навыками оказания первой помощи больным и пострадавшим</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Осуществлять мониторинг, анализ, оценку и контроль эффективности и результативности деятельности общеобразовательной организации и коррекцию на основе их данных этой деятельности</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информационными ресурсами общеобразовательной организации, в том числе организовывать работу официального сайта общеобразовательной организации</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ведение отчетности о деятельности общеобразовательной организации и ее представление заинтересованным сторонам</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соблюдение условий транспортной безопасности перевозок обучающихся</w:t>
            </w:r>
          </w:p>
        </w:tc>
      </w:tr>
      <w:tr w:rsidR="00C94146" w:rsidRPr="00376C1B">
        <w:tc>
          <w:tcPr>
            <w:tcW w:w="1757" w:type="dxa"/>
            <w:vMerge/>
            <w:tcBorders>
              <w:top w:val="nil"/>
            </w:tcBorders>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Использовать в профессиональной деятельности информационно-коммуникационные технологии, применяемые в управлении общеобразовательной организации</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знания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Санитарно-эпидемиологические правила и нормативы, относящиеся к деятельности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персоналом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Принципы и модели государственно-общественного управления образовательными организациями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Нормативные документы и стандарты в области охраны здоровья обучающихся, охраны труда и здоровья работников общеобразовательной </w:t>
            </w:r>
            <w:r w:rsidRPr="00376C1B">
              <w:rPr>
                <w:rFonts w:ascii="Times New Roman" w:hAnsi="Times New Roman" w:cs="Times New Roman"/>
              </w:rPr>
              <w:lastRenderedPageBreak/>
              <w:t>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Нормативные документы по формированию доступной среды в общеобразовательных организациях</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СНиП, относящиеся к общеобразовательным организациям</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Теория и практика финансирования общего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Принципы бюджетирования и контроля расходов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управления персоналом общеобразовательной организации, включая основы нормирования труда, оценки и мотивации персонала, организацию оплаты и охраны труда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стратегического планирования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Порядок заключения и исполнения хозяйственных и трудовых договоров в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делопроизводства и документооборота (в том числе электронного) в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Нормы профессиональной этики педагогических работников</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Нормы/правила делового этикета и служебного поведения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бухгалтерского учета, финансового анализа и экономического планирования в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психологии личности и групп</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менеджмента в образовании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контрактной системы закупок в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Способы и техники оказания первой помощи больным и пострадавшим</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управления проектами в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Нормы и правила комплексной безопасности образовательных организаций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Требования к информационной образовательной среде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Информационно-коммуникационные технологии, применяемые в управлении общеобразовательной организацией</w:t>
            </w:r>
          </w:p>
        </w:tc>
      </w:tr>
      <w:tr w:rsidR="00C94146" w:rsidRPr="00376C1B">
        <w:tc>
          <w:tcPr>
            <w:tcW w:w="175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Другие характеристики</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3"/>
        <w:rPr>
          <w:rFonts w:ascii="Times New Roman" w:hAnsi="Times New Roman" w:cs="Times New Roman"/>
        </w:rPr>
      </w:pPr>
      <w:r w:rsidRPr="00376C1B">
        <w:rPr>
          <w:rFonts w:ascii="Times New Roman" w:hAnsi="Times New Roman" w:cs="Times New Roman"/>
        </w:rPr>
        <w:t>3.2.3. Трудовая функция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94146" w:rsidRPr="00376C1B">
        <w:tc>
          <w:tcPr>
            <w:tcW w:w="1644"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Наименование</w:t>
            </w:r>
          </w:p>
        </w:tc>
        <w:tc>
          <w:tcPr>
            <w:tcW w:w="3912"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развитием общеобразовательной организации</w:t>
            </w:r>
          </w:p>
        </w:tc>
        <w:tc>
          <w:tcPr>
            <w:tcW w:w="624" w:type="dxa"/>
            <w:tcBorders>
              <w:top w:val="nil"/>
              <w:bottom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79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B/03.7</w:t>
            </w:r>
          </w:p>
        </w:tc>
        <w:tc>
          <w:tcPr>
            <w:tcW w:w="164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Уровень квалификации</w:t>
            </w:r>
          </w:p>
        </w:tc>
        <w:tc>
          <w:tcPr>
            <w:tcW w:w="45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94146" w:rsidRPr="00376C1B">
        <w:tc>
          <w:tcPr>
            <w:tcW w:w="2268"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Происхождение </w:t>
            </w:r>
            <w:r w:rsidRPr="00376C1B">
              <w:rPr>
                <w:rFonts w:ascii="Times New Roman" w:hAnsi="Times New Roman" w:cs="Times New Roman"/>
              </w:rPr>
              <w:lastRenderedPageBreak/>
              <w:t>трудовой функции</w:t>
            </w:r>
          </w:p>
        </w:tc>
        <w:tc>
          <w:tcPr>
            <w:tcW w:w="1304" w:type="dxa"/>
            <w:tcBorders>
              <w:right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lastRenderedPageBreak/>
              <w:t>Оригинал</w:t>
            </w:r>
          </w:p>
        </w:tc>
        <w:tc>
          <w:tcPr>
            <w:tcW w:w="454" w:type="dxa"/>
            <w:tcBorders>
              <w:left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X</w:t>
            </w:r>
          </w:p>
        </w:tc>
        <w:tc>
          <w:tcPr>
            <w:tcW w:w="1701" w:type="dxa"/>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 xml:space="preserve">Заимствовано из </w:t>
            </w:r>
            <w:r w:rsidRPr="00376C1B">
              <w:rPr>
                <w:rFonts w:ascii="Times New Roman" w:hAnsi="Times New Roman" w:cs="Times New Roman"/>
              </w:rPr>
              <w:lastRenderedPageBreak/>
              <w:t>оригинала</w:t>
            </w:r>
          </w:p>
        </w:tc>
        <w:tc>
          <w:tcPr>
            <w:tcW w:w="1191" w:type="dxa"/>
            <w:vAlign w:val="center"/>
          </w:tcPr>
          <w:p w:rsidR="00C94146" w:rsidRPr="00376C1B" w:rsidRDefault="00C94146">
            <w:pPr>
              <w:pStyle w:val="ConsPlusNormal"/>
              <w:rPr>
                <w:rFonts w:ascii="Times New Roman" w:hAnsi="Times New Roman" w:cs="Times New Roman"/>
              </w:rPr>
            </w:pPr>
          </w:p>
        </w:tc>
        <w:tc>
          <w:tcPr>
            <w:tcW w:w="2154" w:type="dxa"/>
            <w:vAlign w:val="center"/>
          </w:tcPr>
          <w:p w:rsidR="00C94146" w:rsidRPr="00376C1B" w:rsidRDefault="00C94146">
            <w:pPr>
              <w:pStyle w:val="ConsPlusNormal"/>
              <w:rPr>
                <w:rFonts w:ascii="Times New Roman" w:hAnsi="Times New Roman" w:cs="Times New Roman"/>
              </w:rPr>
            </w:pPr>
          </w:p>
        </w:tc>
      </w:tr>
      <w:tr w:rsidR="00C94146" w:rsidRPr="00376C1B">
        <w:tblPrEx>
          <w:tblBorders>
            <w:right w:val="none" w:sz="0" w:space="0" w:color="auto"/>
            <w:insideV w:val="none" w:sz="0" w:space="0" w:color="auto"/>
          </w:tblBorders>
        </w:tblPrEx>
        <w:tc>
          <w:tcPr>
            <w:tcW w:w="2268"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130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45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19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 оригинала</w:t>
            </w:r>
          </w:p>
        </w:tc>
        <w:tc>
          <w:tcPr>
            <w:tcW w:w="215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 профессионального стандарта</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Трудовые действия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развитием общеобразовательной организации с учетом правовых норм законодательства Российской Федерации, субъекта Российской Федерации, нормативных правовых актов муниципального района/городского округа Российской Федерации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Прогнозирование количественных и качественных параметров развития общеобразовательной организации с учетом социально-экономических, социокультурных и этнокультурных аспектов среды</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Руководство разработкой программы развития общеобразовательной организации совместно с коллегиальными органами управления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Управление реализацией программы развития общеобразовательной организации, ее ресурсное обеспечение, координация деятельности участников образовательных отношений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Планирование образовательной, организационно-хозяйственной и финансово-экономической деятельности общеобразовательной организации в соответствии с учредительными документами общеобразовательной организации и программой развития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Контроль и оценка результативности и эффективности реализации программы развития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условий для разработки, апробации и внедрения образовательных инициатив и инноваций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Реализация государственной политики в сфере цифровой трансформации образовательной организации и развитие цифровой образовательной среды</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Представление публичной отчетности о состоянии и перспективах развития общеобразовательной организации</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умения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Анализировать тенденции развития общего образования в Российской Федерации и в мире, федеральные, региональные и местные инициативы и приоритеты экономического и социального развития, эффективные практики деятельности общеобразовательных организаций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Анализировать деятельность общеобразовательной организации, роль в социуме, уровень социального партнерства и степень интегрированности в местное сообщество</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миссию и стратегию организации, определять целевые показатели развития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Разрабатывать стратегию обеспечения качества образовательной деятельности в общеобразовательной организации с привлечением участников образовательных отношений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Обеспечивать разработку программы развития общеобразовательной организации с ориентацией на федеральные, региональные и местные </w:t>
            </w:r>
            <w:r w:rsidRPr="00376C1B">
              <w:rPr>
                <w:rFonts w:ascii="Times New Roman" w:hAnsi="Times New Roman" w:cs="Times New Roman"/>
              </w:rPr>
              <w:lastRenderedPageBreak/>
              <w:t>приоритеты и социальные запросы</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Утверждать по согласованию с учредителем программу развития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Применять программно-проектные методы организации деятельности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Применять подходы и методы управления развитием общеобразовательной организации, обеспечивающие повышение качества образования и эффективность деятельности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Планировать организационно-хозяйственную и финансово-экономическую деятельность общеобразовательной организации для реализации программы развития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реализацией программы развития общеобразовательной организации, ее ресурсным обеспечением, координировать деятельность участников образовательных отношений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Производить оценку реализации стратегии развития общеобразовательной организации, определять изменения, происходящие во внутренней и внешней среде, основные показатели и результаты реализации программы ее развития, обеспечивающие повышение качества образования и эффективность деятельности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инновационную деятельность в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Реализовывать проекты в сфере цифровой трансформации 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Формировать и представлять регулярную публичную отчетность о состоянии и перспективах развития общеобразовательной организации</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знания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Законодательство Российской Федерации, субъекта Российской Федерации, нормативные правовые акты муниципального района или городского округа сфере общего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Теория, практика и методы управления развитием общеобразовательной организации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Стратегические и программные документы федерального, регионального и местного уровня в области общего образования и социально-экономического развития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Тенденции развития общего образования и управления образовательными системами в Российской Федерации и в мире, основные направления развития цифровой экономики и постиндустриального общества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Основы менеджмента в сфере образования, в том числе стратегического, </w:t>
            </w:r>
            <w:r w:rsidRPr="00376C1B">
              <w:rPr>
                <w:rFonts w:ascii="Times New Roman" w:hAnsi="Times New Roman" w:cs="Times New Roman"/>
              </w:rPr>
              <w:lastRenderedPageBreak/>
              <w:t>кадрового, инновационного, проектного, финансового менеджмента и менеджмента качества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Основы </w:t>
            </w:r>
            <w:proofErr w:type="spellStart"/>
            <w:r w:rsidRPr="00376C1B">
              <w:rPr>
                <w:rFonts w:ascii="Times New Roman" w:hAnsi="Times New Roman" w:cs="Times New Roman"/>
              </w:rPr>
              <w:t>цифровизации</w:t>
            </w:r>
            <w:proofErr w:type="spellEnd"/>
            <w:r w:rsidRPr="00376C1B">
              <w:rPr>
                <w:rFonts w:ascii="Times New Roman" w:hAnsi="Times New Roman" w:cs="Times New Roman"/>
              </w:rPr>
              <w:t xml:space="preserve"> общеобразовательной организации</w:t>
            </w:r>
          </w:p>
        </w:tc>
      </w:tr>
      <w:tr w:rsidR="00C94146" w:rsidRPr="00376C1B">
        <w:tc>
          <w:tcPr>
            <w:tcW w:w="175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Другие характеристики</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3"/>
        <w:rPr>
          <w:rFonts w:ascii="Times New Roman" w:hAnsi="Times New Roman" w:cs="Times New Roman"/>
        </w:rPr>
      </w:pPr>
      <w:r w:rsidRPr="00376C1B">
        <w:rPr>
          <w:rFonts w:ascii="Times New Roman" w:hAnsi="Times New Roman" w:cs="Times New Roman"/>
        </w:rPr>
        <w:t>3.2.4 Трудовая функция</w:t>
      </w:r>
    </w:p>
    <w:p w:rsidR="00C94146" w:rsidRPr="00376C1B" w:rsidRDefault="00C94146">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94146" w:rsidRPr="00376C1B">
        <w:tc>
          <w:tcPr>
            <w:tcW w:w="1644"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Наименование</w:t>
            </w:r>
          </w:p>
        </w:tc>
        <w:tc>
          <w:tcPr>
            <w:tcW w:w="3912" w:type="dxa"/>
            <w:tcBorders>
              <w:top w:val="single" w:sz="4" w:space="0" w:color="auto"/>
              <w:bottom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Управление взаимодействием общеобразовательной организации с участниками отношений в сфере образования и социальными партнерами</w:t>
            </w:r>
          </w:p>
        </w:tc>
        <w:tc>
          <w:tcPr>
            <w:tcW w:w="624" w:type="dxa"/>
            <w:tcBorders>
              <w:top w:val="nil"/>
              <w:bottom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w:t>
            </w:r>
          </w:p>
        </w:tc>
        <w:tc>
          <w:tcPr>
            <w:tcW w:w="79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B/04.7</w:t>
            </w:r>
          </w:p>
        </w:tc>
        <w:tc>
          <w:tcPr>
            <w:tcW w:w="1644" w:type="dxa"/>
            <w:tcBorders>
              <w:top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Уровень (подуровень) квалификации</w:t>
            </w:r>
          </w:p>
        </w:tc>
        <w:tc>
          <w:tcPr>
            <w:tcW w:w="454" w:type="dxa"/>
            <w:tcBorders>
              <w:top w:val="single" w:sz="4" w:space="0" w:color="auto"/>
              <w:bottom w:val="single" w:sz="4" w:space="0" w:color="auto"/>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7</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94146" w:rsidRPr="00376C1B">
        <w:tc>
          <w:tcPr>
            <w:tcW w:w="2268" w:type="dxa"/>
            <w:tcBorders>
              <w:top w:val="nil"/>
              <w:left w:val="nil"/>
              <w:bottom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Происхождение трудовой функции</w:t>
            </w:r>
          </w:p>
        </w:tc>
        <w:tc>
          <w:tcPr>
            <w:tcW w:w="1304" w:type="dxa"/>
            <w:tcBorders>
              <w:right w:val="nil"/>
            </w:tcBorders>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Оригинал</w:t>
            </w:r>
          </w:p>
        </w:tc>
        <w:tc>
          <w:tcPr>
            <w:tcW w:w="454" w:type="dxa"/>
            <w:tcBorders>
              <w:left w:val="nil"/>
            </w:tcBorders>
            <w:vAlign w:val="center"/>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X</w:t>
            </w:r>
          </w:p>
        </w:tc>
        <w:tc>
          <w:tcPr>
            <w:tcW w:w="1701" w:type="dxa"/>
            <w:vAlign w:val="center"/>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Заимствовано из оригинала</w:t>
            </w:r>
          </w:p>
        </w:tc>
        <w:tc>
          <w:tcPr>
            <w:tcW w:w="1191" w:type="dxa"/>
            <w:vAlign w:val="center"/>
          </w:tcPr>
          <w:p w:rsidR="00C94146" w:rsidRPr="00376C1B" w:rsidRDefault="00C94146">
            <w:pPr>
              <w:pStyle w:val="ConsPlusNormal"/>
              <w:rPr>
                <w:rFonts w:ascii="Times New Roman" w:hAnsi="Times New Roman" w:cs="Times New Roman"/>
              </w:rPr>
            </w:pPr>
          </w:p>
        </w:tc>
        <w:tc>
          <w:tcPr>
            <w:tcW w:w="2154" w:type="dxa"/>
            <w:vAlign w:val="center"/>
          </w:tcPr>
          <w:p w:rsidR="00C94146" w:rsidRPr="00376C1B" w:rsidRDefault="00C94146">
            <w:pPr>
              <w:pStyle w:val="ConsPlusNormal"/>
              <w:rPr>
                <w:rFonts w:ascii="Times New Roman" w:hAnsi="Times New Roman" w:cs="Times New Roman"/>
              </w:rPr>
            </w:pPr>
          </w:p>
        </w:tc>
      </w:tr>
      <w:tr w:rsidR="00C94146" w:rsidRPr="00376C1B">
        <w:tblPrEx>
          <w:tblBorders>
            <w:right w:val="none" w:sz="0" w:space="0" w:color="auto"/>
            <w:insideV w:val="none" w:sz="0" w:space="0" w:color="auto"/>
          </w:tblBorders>
        </w:tblPrEx>
        <w:tc>
          <w:tcPr>
            <w:tcW w:w="2268" w:type="dxa"/>
            <w:tcBorders>
              <w:top w:val="nil"/>
              <w:left w:val="nil"/>
              <w:bottom w:val="nil"/>
              <w:right w:val="nil"/>
            </w:tcBorders>
          </w:tcPr>
          <w:p w:rsidR="00C94146" w:rsidRPr="00376C1B" w:rsidRDefault="00C94146">
            <w:pPr>
              <w:pStyle w:val="ConsPlusNormal"/>
              <w:rPr>
                <w:rFonts w:ascii="Times New Roman" w:hAnsi="Times New Roman" w:cs="Times New Roman"/>
              </w:rPr>
            </w:pPr>
          </w:p>
        </w:tc>
        <w:tc>
          <w:tcPr>
            <w:tcW w:w="130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454"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701" w:type="dxa"/>
            <w:tcBorders>
              <w:left w:val="nil"/>
              <w:bottom w:val="nil"/>
              <w:right w:val="nil"/>
            </w:tcBorders>
          </w:tcPr>
          <w:p w:rsidR="00C94146" w:rsidRPr="00376C1B" w:rsidRDefault="00C94146">
            <w:pPr>
              <w:pStyle w:val="ConsPlusNormal"/>
              <w:rPr>
                <w:rFonts w:ascii="Times New Roman" w:hAnsi="Times New Roman" w:cs="Times New Roman"/>
              </w:rPr>
            </w:pPr>
          </w:p>
        </w:tc>
        <w:tc>
          <w:tcPr>
            <w:tcW w:w="1191"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Код оригинала</w:t>
            </w:r>
          </w:p>
        </w:tc>
        <w:tc>
          <w:tcPr>
            <w:tcW w:w="2154" w:type="dxa"/>
            <w:tcBorders>
              <w:left w:val="nil"/>
              <w:bottom w:val="nil"/>
              <w:right w:val="nil"/>
            </w:tcBorders>
          </w:tcPr>
          <w:p w:rsidR="00C94146" w:rsidRPr="00376C1B" w:rsidRDefault="00C94146">
            <w:pPr>
              <w:pStyle w:val="ConsPlusNormal"/>
              <w:jc w:val="center"/>
              <w:rPr>
                <w:rFonts w:ascii="Times New Roman" w:hAnsi="Times New Roman" w:cs="Times New Roman"/>
              </w:rPr>
            </w:pPr>
            <w:r w:rsidRPr="00376C1B">
              <w:rPr>
                <w:rFonts w:ascii="Times New Roman" w:hAnsi="Times New Roman" w:cs="Times New Roman"/>
              </w:rPr>
              <w:t>Регистрационный номер профессионального стандарта</w:t>
            </w:r>
          </w:p>
        </w:tc>
      </w:tr>
    </w:tbl>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Трудовые действия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Определение форматов взаимодействия, в том числе сетевого взаимодействия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взаимодействия общеобразовательной организации с участниками образовательных отношений, органами государственной власти, местного самоуправления, учредителем (собственником), общественными и другими организациями, представителями СМИ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Представление общеобразовательной организации во взаимодействии с органами государственной власти и органами местного самоуправления, в том числе надзорными органами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Представление общеобразовательной организации во взаимодействии с социальными партнерами, в том числе родителями (законными представителями) обучающихся, общественными организациями, другими образовательными и не образовательными организациями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Содействие деятельности общественных объединений обучающихся, работников общеобразовательной организации, родителей (законных представителей), осуществляемой в общеобразовательной организации и не запрещенной законодательством Российской Федерации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Организация и координация социального партнерства с местным и бизнес-сообществами, организациями культуры, досуга и спорта, другими образовательными организациями по реализации образовательных и досугово-развивающих программ, мероприятий и событий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Формирование положительного имиджа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Обеспечение административно-организационной поддержки взаимодействия работников общеобразовательной организации с родителями (законными представителями)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Контроль и оценка результатов взаимодействия с органами государственной власти, органами местного самоуправления, участниками отношений в сфере образования и социальными партнерами для его дальнейшего развития и совершенствования</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умения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Определять цели, ожидаемые результаты и форматы взаимодействия с участниками отношений в сфере образования и социальными партнерами, в том числе сетевого взаимодействия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Разрабатывать регламенты, механизмы и инструменты взаимодействия с субъектами внешнего окружения, включая органы государственной власти и местного самоуправления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Обеспечивать взаимодействие с учредителем образовательной организации, родителями (законными представителями) обучающихся, органами государственной власти и органами местного самоуправления, профсоюзными организациями, представителями СМИ, социальными партнерами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Представлять общеобразовательную организацию в государственных, муниципальных, общественных и других органах, учреждениях, иных организациях</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Осуществлять и развивать социальное партнерство, установленное действующим законодательством Российской Федерации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Проводить публичные выступления и организовывать устную и письменную коммуникацию с представителями учредителя, органами государственной власти и органами местного самоуправления, в том числе надзорными органами, социальными партнерами и иными организациями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Лоббировать интересы общеобразовательной организации при взаимодействии с учредителем, органами государственной власти, органами местного самоуправления, социальными партнерами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на уровне общеобразовательной организации процессы, связанные с лицензированием и аккредитацией</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обеспечением информационной открытости и доступности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Организовывать взаимодействие с надзорными органами и органами государственного и ведомственного контроля (надзора) в сфере образования, контроля за соблюдением лицензионных требований и условий при осуществлении образовательной деятельности, обеспечивать содействие их деятельности, размещение на сайте общеобразовательной организации результатов проверок, реализацию предписаний контрольных и надзорных органов</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Содействовать формированию и функционированию деятельности профессиональных педагогических сообществ по вопросам обучения и воспитания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Управлять формированием событийного пространства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Координировать деятельность участников образовательных отношений, предупреждать и конструктивно разрешать конфликты, возникающие при реализации образовательных программ</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Осуществлять контроль и оценку эффективности взаимодействия и представления интересов общеобразовательной организации</w:t>
            </w:r>
          </w:p>
        </w:tc>
      </w:tr>
      <w:tr w:rsidR="00C94146" w:rsidRPr="00376C1B">
        <w:tc>
          <w:tcPr>
            <w:tcW w:w="1757" w:type="dxa"/>
            <w:vMerge w:val="restart"/>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Необходимые знания</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Нормативные требования к информационной открытости 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Технологии и регламенты взаимодействия работников общеобразовательной организации с родителями (законными представителями) обучающихся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Технологии и регламенты взаимодействия общеобразовательной организации с учредителем, органами государственной власти и органами местного самоуправления, профсоюзными организациями, представителями СМИ, социальными партнерами общеобразовательной организации и иными организациями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Нормативные документы, регулирующие сетевое взаимодействие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Механизмы организации сетевого взаимодействия общеобразовательной организации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Нормативные документы по взаимодействию общеобразовательной организации с надзорными органами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Правила проведения проверок и документальных ревизий образовательных организаций государственными контрольно-надзорными органами</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Принципы, методы и технологии коммуникации, ведения переговоров, методы лоббирования интересов общеобразовательной организации при взаимодействии с субъектами внешнего окружения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Технологии организации событийного пространства</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Технологии урегулирования конфликтов</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Иностранный язык (базовые знания)</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Основы психологии личности и групп</w:t>
            </w:r>
          </w:p>
        </w:tc>
      </w:tr>
      <w:tr w:rsidR="00C94146" w:rsidRPr="00376C1B">
        <w:tc>
          <w:tcPr>
            <w:tcW w:w="1757" w:type="dxa"/>
            <w:vMerge/>
          </w:tcPr>
          <w:p w:rsidR="00C94146" w:rsidRPr="00376C1B" w:rsidRDefault="00C94146">
            <w:pPr>
              <w:rPr>
                <w:rFonts w:ascii="Times New Roman" w:hAnsi="Times New Roman" w:cs="Times New Roman"/>
              </w:rPr>
            </w:pP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 xml:space="preserve">Деловой этикет и нормы делового общения, принципы кросс-культурного </w:t>
            </w:r>
            <w:r w:rsidRPr="00376C1B">
              <w:rPr>
                <w:rFonts w:ascii="Times New Roman" w:hAnsi="Times New Roman" w:cs="Times New Roman"/>
              </w:rPr>
              <w:lastRenderedPageBreak/>
              <w:t>менеджмента</w:t>
            </w:r>
          </w:p>
        </w:tc>
      </w:tr>
      <w:tr w:rsidR="00C94146" w:rsidRPr="00376C1B">
        <w:tc>
          <w:tcPr>
            <w:tcW w:w="175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lastRenderedPageBreak/>
              <w:t>Другие характеристики</w:t>
            </w:r>
          </w:p>
        </w:tc>
        <w:tc>
          <w:tcPr>
            <w:tcW w:w="7313" w:type="dxa"/>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center"/>
        <w:outlineLvl w:val="1"/>
        <w:rPr>
          <w:rFonts w:ascii="Times New Roman" w:hAnsi="Times New Roman" w:cs="Times New Roman"/>
        </w:rPr>
      </w:pPr>
      <w:r w:rsidRPr="00376C1B">
        <w:rPr>
          <w:rFonts w:ascii="Times New Roman" w:hAnsi="Times New Roman" w:cs="Times New Roman"/>
        </w:rPr>
        <w:t>IV. Сведения об организациях - разработчиках</w:t>
      </w:r>
    </w:p>
    <w:p w:rsidR="00C94146" w:rsidRPr="00376C1B" w:rsidRDefault="00C94146">
      <w:pPr>
        <w:pStyle w:val="ConsPlusTitle"/>
        <w:jc w:val="center"/>
        <w:rPr>
          <w:rFonts w:ascii="Times New Roman" w:hAnsi="Times New Roman" w:cs="Times New Roman"/>
        </w:rPr>
      </w:pPr>
      <w:r w:rsidRPr="00376C1B">
        <w:rPr>
          <w:rFonts w:ascii="Times New Roman" w:hAnsi="Times New Roman" w:cs="Times New Roman"/>
        </w:rPr>
        <w:t>профессионального стандарта</w:t>
      </w:r>
    </w:p>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2"/>
        <w:rPr>
          <w:rFonts w:ascii="Times New Roman" w:hAnsi="Times New Roman" w:cs="Times New Roman"/>
        </w:rPr>
      </w:pPr>
      <w:r w:rsidRPr="00376C1B">
        <w:rPr>
          <w:rFonts w:ascii="Times New Roman" w:hAnsi="Times New Roman" w:cs="Times New Roman"/>
        </w:rPr>
        <w:t>4.1. Ответственная организация-разработчик</w:t>
      </w:r>
    </w:p>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C94146" w:rsidRPr="00376C1B">
        <w:tc>
          <w:tcPr>
            <w:tcW w:w="9068" w:type="dxa"/>
            <w:gridSpan w:val="2"/>
            <w:tcBorders>
              <w:left w:val="single" w:sz="4" w:space="0" w:color="auto"/>
              <w:right w:val="single" w:sz="4" w:space="0" w:color="auto"/>
            </w:tcBorders>
          </w:tcPr>
          <w:p w:rsidR="00C94146" w:rsidRPr="00376C1B" w:rsidRDefault="00C94146">
            <w:pPr>
              <w:pStyle w:val="ConsPlusNormal"/>
              <w:jc w:val="both"/>
              <w:rPr>
                <w:rFonts w:ascii="Times New Roman" w:hAnsi="Times New Roman" w:cs="Times New Roman"/>
              </w:rPr>
            </w:pPr>
            <w:r w:rsidRPr="00376C1B">
              <w:rPr>
                <w:rFonts w:ascii="Times New Roman" w:hAnsi="Times New Roman" w:cs="Times New Roman"/>
              </w:rPr>
              <w:t>Федеральное государственное бюджетное научное учреждение "Институт управления образованием Российской академии образования", город Москва</w:t>
            </w:r>
          </w:p>
        </w:tc>
      </w:tr>
      <w:tr w:rsidR="00C94146" w:rsidRPr="00376C1B">
        <w:tc>
          <w:tcPr>
            <w:tcW w:w="4534" w:type="dxa"/>
            <w:tcBorders>
              <w:left w:val="single" w:sz="4" w:space="0" w:color="auto"/>
              <w:right w:val="nil"/>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И. о. директора</w:t>
            </w:r>
          </w:p>
        </w:tc>
        <w:tc>
          <w:tcPr>
            <w:tcW w:w="4534" w:type="dxa"/>
            <w:tcBorders>
              <w:left w:val="nil"/>
              <w:right w:val="single" w:sz="4" w:space="0" w:color="auto"/>
            </w:tcBorders>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Кравчук Вероника Владимировна</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Title"/>
        <w:jc w:val="both"/>
        <w:outlineLvl w:val="2"/>
        <w:rPr>
          <w:rFonts w:ascii="Times New Roman" w:hAnsi="Times New Roman" w:cs="Times New Roman"/>
        </w:rPr>
      </w:pPr>
      <w:r w:rsidRPr="00376C1B">
        <w:rPr>
          <w:rFonts w:ascii="Times New Roman" w:hAnsi="Times New Roman" w:cs="Times New Roman"/>
        </w:rPr>
        <w:t>4.2. Наименования организаций-разработчиков</w:t>
      </w:r>
    </w:p>
    <w:p w:rsidR="00C94146" w:rsidRPr="00376C1B" w:rsidRDefault="00C941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8617"/>
      </w:tblGrid>
      <w:tr w:rsidR="00C94146" w:rsidRPr="00376C1B">
        <w:tc>
          <w:tcPr>
            <w:tcW w:w="42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1</w:t>
            </w:r>
          </w:p>
        </w:tc>
        <w:tc>
          <w:tcPr>
            <w:tcW w:w="861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Государственное автономное общеобразовательное учреждение города Москвы "Школа N 548 "Царицыно", город Москва</w:t>
            </w:r>
          </w:p>
        </w:tc>
      </w:tr>
      <w:tr w:rsidR="00C94146" w:rsidRPr="00376C1B">
        <w:tc>
          <w:tcPr>
            <w:tcW w:w="42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2</w:t>
            </w:r>
          </w:p>
        </w:tc>
        <w:tc>
          <w:tcPr>
            <w:tcW w:w="861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Государственное автономное образовательное учреждение дополнительного профессионального образования города Москвы "Московский центр развития кадрового потенциала образования", город Москва</w:t>
            </w:r>
          </w:p>
        </w:tc>
      </w:tr>
      <w:tr w:rsidR="00C94146" w:rsidRPr="00376C1B">
        <w:tc>
          <w:tcPr>
            <w:tcW w:w="42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3</w:t>
            </w:r>
          </w:p>
        </w:tc>
        <w:tc>
          <w:tcPr>
            <w:tcW w:w="861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Министерство образования и науки Калужской области, город Калуга</w:t>
            </w:r>
          </w:p>
        </w:tc>
      </w:tr>
      <w:tr w:rsidR="00C94146" w:rsidRPr="00376C1B">
        <w:tc>
          <w:tcPr>
            <w:tcW w:w="42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4</w:t>
            </w:r>
          </w:p>
        </w:tc>
        <w:tc>
          <w:tcPr>
            <w:tcW w:w="8617" w:type="dxa"/>
          </w:tcPr>
          <w:p w:rsidR="00C94146" w:rsidRPr="00376C1B" w:rsidRDefault="00C94146">
            <w:pPr>
              <w:pStyle w:val="ConsPlusNormal"/>
              <w:rPr>
                <w:rFonts w:ascii="Times New Roman" w:hAnsi="Times New Roman" w:cs="Times New Roman"/>
              </w:rPr>
            </w:pPr>
            <w:r w:rsidRPr="00376C1B">
              <w:rPr>
                <w:rFonts w:ascii="Times New Roman" w:hAnsi="Times New Roman" w:cs="Times New Roman"/>
              </w:rPr>
              <w:t>Федеральный институт развития образования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город Москва</w:t>
            </w:r>
          </w:p>
        </w:tc>
      </w:tr>
    </w:tbl>
    <w:p w:rsidR="00C94146" w:rsidRPr="00376C1B" w:rsidRDefault="00C94146">
      <w:pPr>
        <w:pStyle w:val="ConsPlusNormal"/>
        <w:jc w:val="both"/>
        <w:rPr>
          <w:rFonts w:ascii="Times New Roman" w:hAnsi="Times New Roman" w:cs="Times New Roman"/>
        </w:rPr>
      </w:pPr>
    </w:p>
    <w:p w:rsidR="00C94146" w:rsidRPr="00376C1B" w:rsidRDefault="00C94146">
      <w:pPr>
        <w:pStyle w:val="ConsPlusNormal"/>
        <w:ind w:firstLine="540"/>
        <w:jc w:val="both"/>
        <w:rPr>
          <w:rFonts w:ascii="Times New Roman" w:hAnsi="Times New Roman" w:cs="Times New Roman"/>
        </w:rPr>
      </w:pPr>
      <w:r w:rsidRPr="00376C1B">
        <w:rPr>
          <w:rFonts w:ascii="Times New Roman" w:hAnsi="Times New Roman" w:cs="Times New Roman"/>
        </w:rPr>
        <w:t>--------------------------------</w:t>
      </w:r>
    </w:p>
    <w:p w:rsidR="00C94146" w:rsidRPr="00376C1B" w:rsidRDefault="00C94146">
      <w:pPr>
        <w:pStyle w:val="ConsPlusNormal"/>
        <w:spacing w:before="220"/>
        <w:ind w:firstLine="540"/>
        <w:jc w:val="both"/>
        <w:rPr>
          <w:rFonts w:ascii="Times New Roman" w:hAnsi="Times New Roman" w:cs="Times New Roman"/>
        </w:rPr>
      </w:pPr>
      <w:bookmarkStart w:id="2" w:name="P969"/>
      <w:bookmarkEnd w:id="2"/>
      <w:r w:rsidRPr="00376C1B">
        <w:rPr>
          <w:rFonts w:ascii="Times New Roman" w:hAnsi="Times New Roman" w:cs="Times New Roman"/>
        </w:rPr>
        <w:t xml:space="preserve">&lt;1&gt; Общероссийский </w:t>
      </w:r>
      <w:hyperlink r:id="rId39" w:history="1">
        <w:r w:rsidRPr="00376C1B">
          <w:rPr>
            <w:rFonts w:ascii="Times New Roman" w:hAnsi="Times New Roman" w:cs="Times New Roman"/>
            <w:color w:val="0000FF"/>
          </w:rPr>
          <w:t>классификатор</w:t>
        </w:r>
      </w:hyperlink>
      <w:r w:rsidRPr="00376C1B">
        <w:rPr>
          <w:rFonts w:ascii="Times New Roman" w:hAnsi="Times New Roman" w:cs="Times New Roman"/>
        </w:rPr>
        <w:t xml:space="preserve"> занятий.</w:t>
      </w:r>
    </w:p>
    <w:p w:rsidR="00C94146" w:rsidRPr="00376C1B" w:rsidRDefault="00C94146">
      <w:pPr>
        <w:pStyle w:val="ConsPlusNormal"/>
        <w:spacing w:before="220"/>
        <w:ind w:firstLine="540"/>
        <w:jc w:val="both"/>
        <w:rPr>
          <w:rFonts w:ascii="Times New Roman" w:hAnsi="Times New Roman" w:cs="Times New Roman"/>
        </w:rPr>
      </w:pPr>
      <w:bookmarkStart w:id="3" w:name="P970"/>
      <w:bookmarkEnd w:id="3"/>
      <w:r w:rsidRPr="00376C1B">
        <w:rPr>
          <w:rFonts w:ascii="Times New Roman" w:hAnsi="Times New Roman" w:cs="Times New Roman"/>
        </w:rPr>
        <w:t xml:space="preserve">&lt;2&gt; Общероссийский </w:t>
      </w:r>
      <w:hyperlink r:id="rId40" w:history="1">
        <w:r w:rsidRPr="00376C1B">
          <w:rPr>
            <w:rFonts w:ascii="Times New Roman" w:hAnsi="Times New Roman" w:cs="Times New Roman"/>
            <w:color w:val="0000FF"/>
          </w:rPr>
          <w:t>классификатор</w:t>
        </w:r>
      </w:hyperlink>
      <w:r w:rsidRPr="00376C1B">
        <w:rPr>
          <w:rFonts w:ascii="Times New Roman" w:hAnsi="Times New Roman" w:cs="Times New Roman"/>
        </w:rPr>
        <w:t xml:space="preserve"> видов экономической деятельности.</w:t>
      </w:r>
    </w:p>
    <w:p w:rsidR="00C94146" w:rsidRPr="00376C1B" w:rsidRDefault="00C94146">
      <w:pPr>
        <w:pStyle w:val="ConsPlusNormal"/>
        <w:spacing w:before="220"/>
        <w:ind w:firstLine="540"/>
        <w:jc w:val="both"/>
        <w:rPr>
          <w:rFonts w:ascii="Times New Roman" w:hAnsi="Times New Roman" w:cs="Times New Roman"/>
        </w:rPr>
      </w:pPr>
      <w:bookmarkStart w:id="4" w:name="P971"/>
      <w:bookmarkEnd w:id="4"/>
      <w:r w:rsidRPr="00376C1B">
        <w:rPr>
          <w:rFonts w:ascii="Times New Roman" w:hAnsi="Times New Roman" w:cs="Times New Roman"/>
        </w:rPr>
        <w:t xml:space="preserve">&lt;3&gt; </w:t>
      </w:r>
      <w:hyperlink r:id="rId41" w:history="1">
        <w:r w:rsidRPr="00376C1B">
          <w:rPr>
            <w:rFonts w:ascii="Times New Roman" w:hAnsi="Times New Roman" w:cs="Times New Roman"/>
            <w:color w:val="0000FF"/>
          </w:rPr>
          <w:t>Часть 3 статьи 51</w:t>
        </w:r>
      </w:hyperlink>
      <w:r w:rsidRPr="00376C1B">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3380); </w:t>
      </w:r>
      <w:hyperlink r:id="rId42" w:history="1">
        <w:r w:rsidRPr="00376C1B">
          <w:rPr>
            <w:rFonts w:ascii="Times New Roman" w:hAnsi="Times New Roman" w:cs="Times New Roman"/>
            <w:color w:val="0000FF"/>
          </w:rPr>
          <w:t>статьи 331</w:t>
        </w:r>
      </w:hyperlink>
      <w:r w:rsidRPr="00376C1B">
        <w:rPr>
          <w:rFonts w:ascii="Times New Roman" w:hAnsi="Times New Roman" w:cs="Times New Roman"/>
        </w:rPr>
        <w:t xml:space="preserve">, </w:t>
      </w:r>
      <w:hyperlink r:id="rId43" w:history="1">
        <w:r w:rsidRPr="00376C1B">
          <w:rPr>
            <w:rFonts w:ascii="Times New Roman" w:hAnsi="Times New Roman" w:cs="Times New Roman"/>
            <w:color w:val="0000FF"/>
          </w:rPr>
          <w:t>351.1</w:t>
        </w:r>
      </w:hyperlink>
      <w:r w:rsidRPr="00376C1B">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2015, N 29, ст. 4363).</w:t>
      </w:r>
    </w:p>
    <w:p w:rsidR="00C94146" w:rsidRPr="00376C1B" w:rsidRDefault="00C94146">
      <w:pPr>
        <w:pStyle w:val="ConsPlusNormal"/>
        <w:spacing w:before="220"/>
        <w:ind w:firstLine="540"/>
        <w:jc w:val="both"/>
        <w:rPr>
          <w:rFonts w:ascii="Times New Roman" w:hAnsi="Times New Roman" w:cs="Times New Roman"/>
        </w:rPr>
      </w:pPr>
      <w:bookmarkStart w:id="5" w:name="P972"/>
      <w:bookmarkEnd w:id="5"/>
      <w:r w:rsidRPr="00376C1B">
        <w:rPr>
          <w:rFonts w:ascii="Times New Roman" w:hAnsi="Times New Roman" w:cs="Times New Roman"/>
        </w:rPr>
        <w:t xml:space="preserve">&lt;4&gt; </w:t>
      </w:r>
      <w:hyperlink r:id="rId44" w:history="1">
        <w:r w:rsidRPr="00376C1B">
          <w:rPr>
            <w:rFonts w:ascii="Times New Roman" w:hAnsi="Times New Roman" w:cs="Times New Roman"/>
            <w:color w:val="0000FF"/>
          </w:rPr>
          <w:t>Статьи 69</w:t>
        </w:r>
      </w:hyperlink>
      <w:r w:rsidRPr="00376C1B">
        <w:rPr>
          <w:rFonts w:ascii="Times New Roman" w:hAnsi="Times New Roman" w:cs="Times New Roman"/>
        </w:rPr>
        <w:t xml:space="preserve">, </w:t>
      </w:r>
      <w:hyperlink r:id="rId45" w:history="1">
        <w:r w:rsidRPr="00376C1B">
          <w:rPr>
            <w:rFonts w:ascii="Times New Roman" w:hAnsi="Times New Roman" w:cs="Times New Roman"/>
            <w:color w:val="0000FF"/>
          </w:rPr>
          <w:t>213</w:t>
        </w:r>
      </w:hyperlink>
      <w:r w:rsidRPr="00376C1B">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2015, N 29, ст. 4356); </w:t>
      </w:r>
      <w:hyperlink r:id="rId46" w:history="1">
        <w:r w:rsidRPr="00376C1B">
          <w:rPr>
            <w:rFonts w:ascii="Times New Roman" w:hAnsi="Times New Roman" w:cs="Times New Roman"/>
            <w:color w:val="0000FF"/>
          </w:rPr>
          <w:t>статья 48</w:t>
        </w:r>
      </w:hyperlink>
      <w:r w:rsidRPr="00376C1B">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47" w:history="1">
        <w:r w:rsidRPr="00376C1B">
          <w:rPr>
            <w:rFonts w:ascii="Times New Roman" w:hAnsi="Times New Roman" w:cs="Times New Roman"/>
            <w:color w:val="0000FF"/>
          </w:rPr>
          <w:t>приказ</w:t>
        </w:r>
      </w:hyperlink>
      <w:r w:rsidRPr="00376C1B">
        <w:rPr>
          <w:rFonts w:ascii="Times New Roman" w:hAnsi="Times New Roman" w:cs="Times New Roman"/>
        </w:rPr>
        <w:t xml:space="preserve"> Минтруда России, Минздрава России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N 62278); </w:t>
      </w:r>
      <w:hyperlink r:id="rId48" w:history="1">
        <w:r w:rsidRPr="00376C1B">
          <w:rPr>
            <w:rFonts w:ascii="Times New Roman" w:hAnsi="Times New Roman" w:cs="Times New Roman"/>
            <w:color w:val="0000FF"/>
          </w:rPr>
          <w:t>приказ</w:t>
        </w:r>
      </w:hyperlink>
      <w:r w:rsidRPr="00376C1B">
        <w:rPr>
          <w:rFonts w:ascii="Times New Roman" w:hAnsi="Times New Roman" w:cs="Times New Roman"/>
        </w:rPr>
        <w:t xml:space="preserve"> Минздрава России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 г., </w:t>
      </w:r>
      <w:r w:rsidRPr="00376C1B">
        <w:rPr>
          <w:rFonts w:ascii="Times New Roman" w:hAnsi="Times New Roman" w:cs="Times New Roman"/>
        </w:rPr>
        <w:lastRenderedPageBreak/>
        <w:t>регистрационный N 62277).</w:t>
      </w:r>
    </w:p>
    <w:p w:rsidR="00C94146" w:rsidRPr="00376C1B" w:rsidRDefault="00C94146">
      <w:pPr>
        <w:pStyle w:val="ConsPlusNormal"/>
        <w:spacing w:before="220"/>
        <w:ind w:firstLine="540"/>
        <w:jc w:val="both"/>
        <w:rPr>
          <w:rFonts w:ascii="Times New Roman" w:hAnsi="Times New Roman" w:cs="Times New Roman"/>
        </w:rPr>
      </w:pPr>
      <w:bookmarkStart w:id="6" w:name="P973"/>
      <w:bookmarkEnd w:id="6"/>
      <w:r w:rsidRPr="00376C1B">
        <w:rPr>
          <w:rFonts w:ascii="Times New Roman" w:hAnsi="Times New Roman" w:cs="Times New Roman"/>
        </w:rPr>
        <w:t xml:space="preserve">&lt;5&gt; </w:t>
      </w:r>
      <w:hyperlink r:id="rId49" w:history="1">
        <w:r w:rsidRPr="00376C1B">
          <w:rPr>
            <w:rFonts w:ascii="Times New Roman" w:hAnsi="Times New Roman" w:cs="Times New Roman"/>
            <w:color w:val="0000FF"/>
          </w:rPr>
          <w:t>Статья 51</w:t>
        </w:r>
      </w:hyperlink>
      <w:r w:rsidRPr="00376C1B">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3380).</w:t>
      </w:r>
    </w:p>
    <w:p w:rsidR="00C94146" w:rsidRPr="00376C1B" w:rsidRDefault="00C94146">
      <w:pPr>
        <w:pStyle w:val="ConsPlusNormal"/>
        <w:spacing w:before="220"/>
        <w:ind w:firstLine="540"/>
        <w:jc w:val="both"/>
        <w:rPr>
          <w:rFonts w:ascii="Times New Roman" w:hAnsi="Times New Roman" w:cs="Times New Roman"/>
        </w:rPr>
      </w:pPr>
      <w:bookmarkStart w:id="7" w:name="P974"/>
      <w:bookmarkEnd w:id="7"/>
      <w:r w:rsidRPr="00376C1B">
        <w:rPr>
          <w:rFonts w:ascii="Times New Roman" w:hAnsi="Times New Roman" w:cs="Times New Roman"/>
        </w:rPr>
        <w:t xml:space="preserve">&lt;6&gt; Федеральный </w:t>
      </w:r>
      <w:hyperlink r:id="rId50" w:history="1">
        <w:r w:rsidRPr="00376C1B">
          <w:rPr>
            <w:rFonts w:ascii="Times New Roman" w:hAnsi="Times New Roman" w:cs="Times New Roman"/>
            <w:color w:val="0000FF"/>
          </w:rPr>
          <w:t>закон</w:t>
        </w:r>
      </w:hyperlink>
      <w:r w:rsidRPr="00376C1B">
        <w:rPr>
          <w:rFonts w:ascii="Times New Roman" w:hAnsi="Times New Roman" w:cs="Times New Roman"/>
        </w:rPr>
        <w:t xml:space="preserve"> от 3 июля 2016 г. N 238-ФЗ "О независимой оценке квалификации" (Собрание законодательства Российской Федерации, 2016, N 27, ст. 4171).</w:t>
      </w:r>
    </w:p>
    <w:p w:rsidR="00C94146" w:rsidRPr="00376C1B" w:rsidRDefault="00C94146">
      <w:pPr>
        <w:pStyle w:val="ConsPlusNormal"/>
        <w:spacing w:before="220"/>
        <w:ind w:firstLine="540"/>
        <w:jc w:val="both"/>
        <w:rPr>
          <w:rFonts w:ascii="Times New Roman" w:hAnsi="Times New Roman" w:cs="Times New Roman"/>
        </w:rPr>
      </w:pPr>
      <w:bookmarkStart w:id="8" w:name="P975"/>
      <w:bookmarkEnd w:id="8"/>
      <w:r w:rsidRPr="00376C1B">
        <w:rPr>
          <w:rFonts w:ascii="Times New Roman" w:hAnsi="Times New Roman" w:cs="Times New Roman"/>
        </w:rPr>
        <w:t xml:space="preserve">&lt;7&gt; Единый квалификационный </w:t>
      </w:r>
      <w:hyperlink r:id="rId51" w:history="1">
        <w:r w:rsidRPr="00376C1B">
          <w:rPr>
            <w:rFonts w:ascii="Times New Roman" w:hAnsi="Times New Roman" w:cs="Times New Roman"/>
            <w:color w:val="0000FF"/>
          </w:rPr>
          <w:t>справочник</w:t>
        </w:r>
      </w:hyperlink>
      <w:r w:rsidRPr="00376C1B">
        <w:rPr>
          <w:rFonts w:ascii="Times New Roman" w:hAnsi="Times New Roman" w:cs="Times New Roman"/>
        </w:rPr>
        <w:t xml:space="preserve"> должностей руководителей, специалистов и служащих.</w:t>
      </w:r>
    </w:p>
    <w:p w:rsidR="00C94146" w:rsidRPr="00376C1B" w:rsidRDefault="00C94146">
      <w:pPr>
        <w:pStyle w:val="ConsPlusNormal"/>
        <w:spacing w:before="220"/>
        <w:ind w:firstLine="540"/>
        <w:jc w:val="both"/>
        <w:rPr>
          <w:rFonts w:ascii="Times New Roman" w:hAnsi="Times New Roman" w:cs="Times New Roman"/>
        </w:rPr>
      </w:pPr>
      <w:bookmarkStart w:id="9" w:name="P976"/>
      <w:bookmarkEnd w:id="9"/>
      <w:r w:rsidRPr="00376C1B">
        <w:rPr>
          <w:rFonts w:ascii="Times New Roman" w:hAnsi="Times New Roman" w:cs="Times New Roman"/>
        </w:rPr>
        <w:t xml:space="preserve">&lt;8&gt; Общероссийский </w:t>
      </w:r>
      <w:hyperlink r:id="rId52" w:history="1">
        <w:r w:rsidRPr="00376C1B">
          <w:rPr>
            <w:rFonts w:ascii="Times New Roman" w:hAnsi="Times New Roman" w:cs="Times New Roman"/>
            <w:color w:val="0000FF"/>
          </w:rPr>
          <w:t>классификатор</w:t>
        </w:r>
      </w:hyperlink>
      <w:r w:rsidRPr="00376C1B">
        <w:rPr>
          <w:rFonts w:ascii="Times New Roman" w:hAnsi="Times New Roman" w:cs="Times New Roman"/>
        </w:rPr>
        <w:t xml:space="preserve"> профессий рабочих, должностей служащих и тарифных разрядов.</w:t>
      </w:r>
    </w:p>
    <w:p w:rsidR="00C94146" w:rsidRPr="00376C1B" w:rsidRDefault="00C94146">
      <w:pPr>
        <w:pStyle w:val="ConsPlusNormal"/>
        <w:spacing w:before="220"/>
        <w:ind w:firstLine="540"/>
        <w:jc w:val="both"/>
        <w:rPr>
          <w:rFonts w:ascii="Times New Roman" w:hAnsi="Times New Roman" w:cs="Times New Roman"/>
        </w:rPr>
      </w:pPr>
      <w:bookmarkStart w:id="10" w:name="P977"/>
      <w:bookmarkEnd w:id="10"/>
      <w:r w:rsidRPr="00376C1B">
        <w:rPr>
          <w:rFonts w:ascii="Times New Roman" w:hAnsi="Times New Roman" w:cs="Times New Roman"/>
        </w:rPr>
        <w:t xml:space="preserve">&lt;9&gt; Общероссийский </w:t>
      </w:r>
      <w:hyperlink r:id="rId53" w:history="1">
        <w:r w:rsidRPr="00376C1B">
          <w:rPr>
            <w:rFonts w:ascii="Times New Roman" w:hAnsi="Times New Roman" w:cs="Times New Roman"/>
            <w:color w:val="0000FF"/>
          </w:rPr>
          <w:t>классификатор</w:t>
        </w:r>
      </w:hyperlink>
      <w:r w:rsidRPr="00376C1B">
        <w:rPr>
          <w:rFonts w:ascii="Times New Roman" w:hAnsi="Times New Roman" w:cs="Times New Roman"/>
        </w:rPr>
        <w:t xml:space="preserve"> специальностей по образованию.</w:t>
      </w:r>
    </w:p>
    <w:p w:rsidR="00C94146" w:rsidRPr="00376C1B" w:rsidRDefault="00C94146">
      <w:pPr>
        <w:pStyle w:val="ConsPlusNormal"/>
        <w:jc w:val="both"/>
        <w:rPr>
          <w:rFonts w:ascii="Times New Roman" w:hAnsi="Times New Roman" w:cs="Times New Roman"/>
        </w:rPr>
      </w:pPr>
    </w:p>
    <w:p w:rsidR="00C94146" w:rsidRPr="00376C1B" w:rsidRDefault="00C94146">
      <w:pPr>
        <w:pStyle w:val="ConsPlusNormal"/>
        <w:jc w:val="both"/>
        <w:rPr>
          <w:rFonts w:ascii="Times New Roman" w:hAnsi="Times New Roman" w:cs="Times New Roman"/>
        </w:rPr>
      </w:pPr>
    </w:p>
    <w:p w:rsidR="00C94146" w:rsidRPr="00376C1B" w:rsidRDefault="00C94146">
      <w:pPr>
        <w:pStyle w:val="ConsPlusNormal"/>
        <w:pBdr>
          <w:top w:val="single" w:sz="6" w:space="0" w:color="auto"/>
        </w:pBdr>
        <w:spacing w:before="100" w:after="100"/>
        <w:jc w:val="both"/>
        <w:rPr>
          <w:rFonts w:ascii="Times New Roman" w:hAnsi="Times New Roman" w:cs="Times New Roman"/>
          <w:sz w:val="2"/>
          <w:szCs w:val="2"/>
        </w:rPr>
      </w:pPr>
    </w:p>
    <w:p w:rsidR="00131995" w:rsidRPr="00376C1B" w:rsidRDefault="00131995">
      <w:pPr>
        <w:rPr>
          <w:rFonts w:ascii="Times New Roman" w:hAnsi="Times New Roman" w:cs="Times New Roman"/>
        </w:rPr>
      </w:pPr>
    </w:p>
    <w:sectPr w:rsidR="00131995" w:rsidRPr="00376C1B" w:rsidSect="00376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46"/>
    <w:rsid w:val="00131995"/>
    <w:rsid w:val="00323F8D"/>
    <w:rsid w:val="00376C1B"/>
    <w:rsid w:val="00C94146"/>
    <w:rsid w:val="00FC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C004F-374B-4505-9B80-FDB1501D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41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1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41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0C08637CCE84FB54739B31C711120CEB288EFE21ABC6DD3A0E112C9C1480980665FACB7051BC5173202E445AS6v1H" TargetMode="External"/><Relationship Id="rId18" Type="http://schemas.openxmlformats.org/officeDocument/2006/relationships/hyperlink" Target="consultantplus://offline/ref=690C08637CCE84FB54739B31C711120CE92282F320AFC6DD3A0E112C9C1480981465A2C77052AB50733578151C35827DEEF9641288D83197S1vEH" TargetMode="External"/><Relationship Id="rId26" Type="http://schemas.openxmlformats.org/officeDocument/2006/relationships/hyperlink" Target="consultantplus://offline/ref=690C08637CCE84FB54739B31C711120CEB2981F92AAEC6DD3A0E112C9C1480981465A2C77057A353733578151C35827DEEF9641288D83197S1vEH" TargetMode="External"/><Relationship Id="rId39" Type="http://schemas.openxmlformats.org/officeDocument/2006/relationships/hyperlink" Target="consultantplus://offline/ref=690C08637CCE84FB54739B31C711120CEB2981F92AAEC6DD3A0E112C9C1480980665FACB7051BC5173202E445AS6v1H" TargetMode="External"/><Relationship Id="rId21" Type="http://schemas.openxmlformats.org/officeDocument/2006/relationships/hyperlink" Target="consultantplus://offline/ref=690C08637CCE84FB54739B31C711120CEA2085F829A9C6DD3A0E112C9C1480981465A2C77056A059793578151C35827DEEF9641288D83197S1vEH" TargetMode="External"/><Relationship Id="rId34" Type="http://schemas.openxmlformats.org/officeDocument/2006/relationships/hyperlink" Target="consultantplus://offline/ref=690C08637CCE84FB54739B31C711120CE92282F320AFC6DD3A0E112C9C1480981465A2C77051AA55773578151C35827DEEF9641288D83197S1vEH" TargetMode="External"/><Relationship Id="rId42" Type="http://schemas.openxmlformats.org/officeDocument/2006/relationships/hyperlink" Target="consultantplus://offline/ref=690C08637CCE84FB54739B31C711120CEC2187FD20ABC6DD3A0E112C9C1480981465A2C77056AA56763578151C35827DEEF9641288D83197S1vEH" TargetMode="External"/><Relationship Id="rId47" Type="http://schemas.openxmlformats.org/officeDocument/2006/relationships/hyperlink" Target="consultantplus://offline/ref=690C08637CCE84FB54739B31C711120CEB2682F92CABC6DD3A0E112C9C1480980665FACB7051BC5173202E445AS6v1H" TargetMode="External"/><Relationship Id="rId50" Type="http://schemas.openxmlformats.org/officeDocument/2006/relationships/hyperlink" Target="consultantplus://offline/ref=690C08637CCE84FB54739B31C711120CEA2187FE21ACC6DD3A0E112C9C1480980665FACB7051BC5173202E445AS6v1H" TargetMode="External"/><Relationship Id="rId55" Type="http://schemas.openxmlformats.org/officeDocument/2006/relationships/theme" Target="theme/theme1.xml"/><Relationship Id="rId7" Type="http://schemas.openxmlformats.org/officeDocument/2006/relationships/hyperlink" Target="consultantplus://offline/ref=690C08637CCE84FB54739B31C711120CEB2981F92AAEC6DD3A0E112C9C1480980665FACB7051BC5173202E445AS6v1H" TargetMode="External"/><Relationship Id="rId2" Type="http://schemas.openxmlformats.org/officeDocument/2006/relationships/settings" Target="settings.xml"/><Relationship Id="rId16" Type="http://schemas.openxmlformats.org/officeDocument/2006/relationships/hyperlink" Target="consultantplus://offline/ref=690C08637CCE84FB54739B31C711120CE12684FD21A29BD732571D2E9B1BDF9D1374A2C67649A3526F3C2C46S5v9H" TargetMode="External"/><Relationship Id="rId29" Type="http://schemas.openxmlformats.org/officeDocument/2006/relationships/hyperlink" Target="consultantplus://offline/ref=690C08637CCE84FB54739B31C711120CE92282F320AFC6DD3A0E112C9C1480981465A2C77052A556753578151C35827DEEF9641288D83197S1vEH" TargetMode="External"/><Relationship Id="rId11" Type="http://schemas.openxmlformats.org/officeDocument/2006/relationships/hyperlink" Target="consultantplus://offline/ref=690C08637CCE84FB54739B31C711120CEB288EFE21ABC6DD3A0E112C9C1480981465A2C77052A153783578151C35827DEEF9641288D83197S1vEH" TargetMode="External"/><Relationship Id="rId24" Type="http://schemas.openxmlformats.org/officeDocument/2006/relationships/hyperlink" Target="consultantplus://offline/ref=690C08637CCE84FB54739B31C711120CE12882F322FF91DF6B5B1F299444DA88022CAFC06E56A04E733E2ES4v5H" TargetMode="External"/><Relationship Id="rId32" Type="http://schemas.openxmlformats.org/officeDocument/2006/relationships/hyperlink" Target="consultantplus://offline/ref=690C08637CCE84FB54739B31C711120CE92282F320AFC6DD3A0E112C9C1480981465A2C77052AA52773578151C35827DEEF9641288D83197S1vEH" TargetMode="External"/><Relationship Id="rId37" Type="http://schemas.openxmlformats.org/officeDocument/2006/relationships/hyperlink" Target="consultantplus://offline/ref=690C08637CCE84FB54739B31C711120CEA2085F829A9C6DD3A0E112C9C1480981465A2C77055A154783578151C35827DEEF9641288D83197S1vEH" TargetMode="External"/><Relationship Id="rId40" Type="http://schemas.openxmlformats.org/officeDocument/2006/relationships/hyperlink" Target="consultantplus://offline/ref=690C08637CCE84FB54739B31C711120CEB288EFE21ABC6DD3A0E112C9C1480980665FACB7051BC5173202E445AS6v1H" TargetMode="External"/><Relationship Id="rId45" Type="http://schemas.openxmlformats.org/officeDocument/2006/relationships/hyperlink" Target="consultantplus://offline/ref=690C08637CCE84FB54739B31C711120CEC2187FD20ABC6DD3A0E112C9C1480981465A2C77056A150783578151C35827DEEF9641288D83197S1vEH" TargetMode="External"/><Relationship Id="rId53" Type="http://schemas.openxmlformats.org/officeDocument/2006/relationships/hyperlink" Target="consultantplus://offline/ref=690C08637CCE84FB54739B31C711120CEA2085F829A9C6DD3A0E112C9C1480980665FACB7051BC5173202E445AS6v1H" TargetMode="External"/><Relationship Id="rId5" Type="http://schemas.openxmlformats.org/officeDocument/2006/relationships/hyperlink" Target="consultantplus://offline/ref=690C08637CCE84FB54739B31C711120CEB2981F92AAEC6DD3A0E112C9C1480981465A2C77057A353733578151C35827DEEF9641288D83197S1vEH" TargetMode="External"/><Relationship Id="rId10" Type="http://schemas.openxmlformats.org/officeDocument/2006/relationships/hyperlink" Target="consultantplus://offline/ref=690C08637CCE84FB54739B31C711120CEB288EFE21ABC6DD3A0E112C9C1480981465A2C77052A153763578151C35827DEEF9641288D83197S1vEH" TargetMode="External"/><Relationship Id="rId19" Type="http://schemas.openxmlformats.org/officeDocument/2006/relationships/hyperlink" Target="consultantplus://offline/ref=690C08637CCE84FB54739B31C711120CE92282F320AFC6DD3A0E112C9C1480981465A2C77052AA52773578151C35827DEEF9641288D83197S1vEH" TargetMode="External"/><Relationship Id="rId31" Type="http://schemas.openxmlformats.org/officeDocument/2006/relationships/hyperlink" Target="consultantplus://offline/ref=690C08637CCE84FB54739B31C711120CE92282F320AFC6DD3A0E112C9C1480981465A2C77050A756753578151C35827DEEF9641288D83197S1vEH" TargetMode="External"/><Relationship Id="rId44" Type="http://schemas.openxmlformats.org/officeDocument/2006/relationships/hyperlink" Target="consultantplus://offline/ref=690C08637CCE84FB54739B31C711120CEC2187FD20ABC6DD3A0E112C9C1480981465A2C77055A654753578151C35827DEEF9641288D83197S1vEH" TargetMode="External"/><Relationship Id="rId52" Type="http://schemas.openxmlformats.org/officeDocument/2006/relationships/hyperlink" Target="consultantplus://offline/ref=690C08637CCE84FB54739B31C711120CE92282F320AFC6DD3A0E112C9C1480981465A2C77057A251713578151C35827DEEF9641288D83197S1vEH" TargetMode="External"/><Relationship Id="rId4" Type="http://schemas.openxmlformats.org/officeDocument/2006/relationships/hyperlink" Target="consultantplus://offline/ref=690C08637CCE84FB54739B31C711120CEB288EFF2BA0C6DD3A0E112C9C1480981465A2CF7B03F31424332C4246618D63EAE767S1v1H" TargetMode="External"/><Relationship Id="rId9" Type="http://schemas.openxmlformats.org/officeDocument/2006/relationships/hyperlink" Target="consultantplus://offline/ref=690C08637CCE84FB54739B31C711120CEB288EFE21ABC6DD3A0E112C9C1480981465A2C77052A153743578151C35827DEEF9641288D83197S1vEH" TargetMode="External"/><Relationship Id="rId14" Type="http://schemas.openxmlformats.org/officeDocument/2006/relationships/hyperlink" Target="consultantplus://offline/ref=690C08637CCE84FB54739B31C711120CEB2981F92AAEC6DD3A0E112C9C1480980665FACB7051BC5173202E445AS6v1H" TargetMode="External"/><Relationship Id="rId22" Type="http://schemas.openxmlformats.org/officeDocument/2006/relationships/hyperlink" Target="consultantplus://offline/ref=690C08637CCE84FB54739B31C711120CEA2085F829A9C6DD3A0E112C9C1480981465A2C77055A154783578151C35827DEEF9641288D83197S1vEH" TargetMode="External"/><Relationship Id="rId27" Type="http://schemas.openxmlformats.org/officeDocument/2006/relationships/hyperlink" Target="consultantplus://offline/ref=690C08637CCE84FB54739B31C711120CE12684FD21A29BD732571D2E9B1BDF9D1374A2C67649A3526F3C2C46S5v9H" TargetMode="External"/><Relationship Id="rId30" Type="http://schemas.openxmlformats.org/officeDocument/2006/relationships/hyperlink" Target="consultantplus://offline/ref=690C08637CCE84FB54739B31C711120CE92282F320AFC6DD3A0E112C9C1480981465A2C77052AA53753578151C35827DEEF9641288D83197S1vEH" TargetMode="External"/><Relationship Id="rId35" Type="http://schemas.openxmlformats.org/officeDocument/2006/relationships/hyperlink" Target="consultantplus://offline/ref=690C08637CCE84FB54739B31C711120CEA2085F829A9C6DD3A0E112C9C1480980665FACB7051BC5173202E445AS6v1H" TargetMode="External"/><Relationship Id="rId43" Type="http://schemas.openxmlformats.org/officeDocument/2006/relationships/hyperlink" Target="consultantplus://offline/ref=690C08637CCE84FB54739B31C711120CEC2187FD20ABC6DD3A0E112C9C1480981465A2C77055A451763578151C35827DEEF9641288D83197S1vEH" TargetMode="External"/><Relationship Id="rId48" Type="http://schemas.openxmlformats.org/officeDocument/2006/relationships/hyperlink" Target="consultantplus://offline/ref=690C08637CCE84FB54739B31C711120CEB2682F92CAAC6DD3A0E112C9C1480980665FACB7051BC5173202E445AS6v1H" TargetMode="External"/><Relationship Id="rId8" Type="http://schemas.openxmlformats.org/officeDocument/2006/relationships/hyperlink" Target="consultantplus://offline/ref=690C08637CCE84FB54739B31C711120CEB288EFE21ABC6DD3A0E112C9C1480981465A2C77052A153723578151C35827DEEF9641288D83197S1vEH" TargetMode="External"/><Relationship Id="rId51" Type="http://schemas.openxmlformats.org/officeDocument/2006/relationships/hyperlink" Target="consultantplus://offline/ref=690C08637CCE84FB54739B31C711120CE12684FD21A29BD732571D2E9B1BDF9D1374A2C67649A3526F3C2C46S5v9H" TargetMode="External"/><Relationship Id="rId3" Type="http://schemas.openxmlformats.org/officeDocument/2006/relationships/webSettings" Target="webSettings.xml"/><Relationship Id="rId12" Type="http://schemas.openxmlformats.org/officeDocument/2006/relationships/hyperlink" Target="consultantplus://offline/ref=690C08637CCE84FB54739B31C711120CEB288EFE21ABC6DD3A0E112C9C1480981465A2C77052A156703578151C35827DEEF9641288D83197S1vEH" TargetMode="External"/><Relationship Id="rId17" Type="http://schemas.openxmlformats.org/officeDocument/2006/relationships/hyperlink" Target="consultantplus://offline/ref=690C08637CCE84FB54739B31C711120CE92282F320AFC6DD3A0E112C9C1480981465A2C77057A251713578151C35827DEEF9641288D83197S1vEH" TargetMode="External"/><Relationship Id="rId25" Type="http://schemas.openxmlformats.org/officeDocument/2006/relationships/hyperlink" Target="consultantplus://offline/ref=690C08637CCE84FB54739B31C711120CEB2981F92AAEC6DD3A0E112C9C1480980665FACB7051BC5173202E445AS6v1H" TargetMode="External"/><Relationship Id="rId33" Type="http://schemas.openxmlformats.org/officeDocument/2006/relationships/hyperlink" Target="consultantplus://offline/ref=690C08637CCE84FB54739B31C711120CE92282F320AFC6DD3A0E112C9C1480981465A2C77051AA53703578151C35827DEEF9641288D83197S1vEH" TargetMode="External"/><Relationship Id="rId38" Type="http://schemas.openxmlformats.org/officeDocument/2006/relationships/hyperlink" Target="consultantplus://offline/ref=690C08637CCE84FB54739B31C711120CE12882F322FF91DF6B5B1F299444DA88022CAFC06E56A04E733E2ES4v5H" TargetMode="External"/><Relationship Id="rId46" Type="http://schemas.openxmlformats.org/officeDocument/2006/relationships/hyperlink" Target="consultantplus://offline/ref=690C08637CCE84FB54739B31C711120CEB268FFA2AAFC6DD3A0E112C9C1480981465A2C77057A458713578151C35827DEEF9641288D83197S1vEH" TargetMode="External"/><Relationship Id="rId20" Type="http://schemas.openxmlformats.org/officeDocument/2006/relationships/hyperlink" Target="consultantplus://offline/ref=690C08637CCE84FB54739B31C711120CEA2085F829A9C6DD3A0E112C9C1480980665FACB7051BC5173202E445AS6v1H" TargetMode="External"/><Relationship Id="rId41" Type="http://schemas.openxmlformats.org/officeDocument/2006/relationships/hyperlink" Target="consultantplus://offline/ref=690C08637CCE84FB54739B31C711120CEB268FFA2AAFC6DD3A0E112C9C1480981465A2C77057A551793578151C35827DEEF9641288D83197S1vE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90C08637CCE84FB54739B31C711120CEB2981F92AAEC6DD3A0E112C9C1480980665FACB7051BC5173202E445AS6v1H" TargetMode="External"/><Relationship Id="rId15" Type="http://schemas.openxmlformats.org/officeDocument/2006/relationships/hyperlink" Target="consultantplus://offline/ref=690C08637CCE84FB54739B31C711120CEB2981F92AAEC6DD3A0E112C9C1480981465A2C77057A353733578151C35827DEEF9641288D83197S1vEH" TargetMode="External"/><Relationship Id="rId23" Type="http://schemas.openxmlformats.org/officeDocument/2006/relationships/hyperlink" Target="consultantplus://offline/ref=690C08637CCE84FB54739B31C711120CE12882F322FF91DF6B5B1F299444DA88022CAFC06E56A04E733E2ES4v5H" TargetMode="External"/><Relationship Id="rId28" Type="http://schemas.openxmlformats.org/officeDocument/2006/relationships/hyperlink" Target="consultantplus://offline/ref=690C08637CCE84FB54739B31C711120CE92282F320AFC6DD3A0E112C9C1480981465A2C77057A251713578151C35827DEEF9641288D83197S1vEH" TargetMode="External"/><Relationship Id="rId36" Type="http://schemas.openxmlformats.org/officeDocument/2006/relationships/hyperlink" Target="consultantplus://offline/ref=690C08637CCE84FB54739B31C711120CEA2085F829A9C6DD3A0E112C9C1480981465A2C77056A059793578151C35827DEEF9641288D83197S1vEH" TargetMode="External"/><Relationship Id="rId49" Type="http://schemas.openxmlformats.org/officeDocument/2006/relationships/hyperlink" Target="consultantplus://offline/ref=690C08637CCE84FB54739B31C711120CEB268FFA2AAFC6DD3A0E112C9C1480981465A2C77057A551703578151C35827DEEF9641288D83197S1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12381</Words>
  <Characters>70573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Генадьевна Кадышева</dc:creator>
  <cp:keywords/>
  <dc:description/>
  <cp:lastModifiedBy>Елена Генадьевна Кадышева</cp:lastModifiedBy>
  <cp:revision>3</cp:revision>
  <dcterms:created xsi:type="dcterms:W3CDTF">2021-12-06T07:46:00Z</dcterms:created>
  <dcterms:modified xsi:type="dcterms:W3CDTF">2021-12-07T06:21:00Z</dcterms:modified>
</cp:coreProperties>
</file>