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CB" w:rsidRDefault="0039799E" w:rsidP="0039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9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E56C9">
        <w:rPr>
          <w:rFonts w:ascii="Times New Roman" w:hAnsi="Times New Roman" w:cs="Times New Roman"/>
          <w:b/>
          <w:sz w:val="28"/>
          <w:szCs w:val="28"/>
        </w:rPr>
        <w:t>о</w:t>
      </w:r>
      <w:r w:rsidRPr="0039799E">
        <w:rPr>
          <w:rFonts w:ascii="Times New Roman" w:hAnsi="Times New Roman" w:cs="Times New Roman"/>
          <w:b/>
          <w:sz w:val="28"/>
          <w:szCs w:val="28"/>
        </w:rPr>
        <w:t>бразовательных организаций</w:t>
      </w:r>
      <w:r w:rsidR="00CE56C9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2018 года</w:t>
      </w:r>
    </w:p>
    <w:p w:rsidR="0039799E" w:rsidRDefault="0039799E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рабочей группы до 19.01.2018</w:t>
      </w:r>
    </w:p>
    <w:p w:rsidR="0039799E" w:rsidRDefault="0039799E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 Выявление собственных дефицитов до 29.01.2018</w:t>
      </w:r>
    </w:p>
    <w:p w:rsidR="0039799E" w:rsidRDefault="0039799E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обсуждению выявленных дефицитов 01.02.2018</w:t>
      </w:r>
    </w:p>
    <w:p w:rsidR="0039799E" w:rsidRDefault="0039799E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2018 год. </w:t>
      </w:r>
      <w:r w:rsidR="00CE56C9">
        <w:rPr>
          <w:rFonts w:ascii="Times New Roman" w:hAnsi="Times New Roman" w:cs="Times New Roman"/>
          <w:sz w:val="28"/>
          <w:szCs w:val="28"/>
        </w:rPr>
        <w:t>Утверждение перечня дефицитов, планируемых к устранению в 2018 году. К</w:t>
      </w:r>
      <w:r>
        <w:rPr>
          <w:rFonts w:ascii="Times New Roman" w:hAnsi="Times New Roman" w:cs="Times New Roman"/>
          <w:sz w:val="28"/>
          <w:szCs w:val="28"/>
        </w:rPr>
        <w:t xml:space="preserve">алендарный план мероприятий по устранению до </w:t>
      </w:r>
      <w:r w:rsidR="00CE56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.02.2018</w:t>
      </w:r>
    </w:p>
    <w:p w:rsidR="0039799E" w:rsidRDefault="0039799E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перечня мер поддержки со стороны области и муниципалитета до </w:t>
      </w:r>
      <w:r w:rsidR="00CE56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5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CE56C9" w:rsidRPr="0039799E" w:rsidRDefault="00CE56C9" w:rsidP="00397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проведение мониторинговых исследований от школ (при необходимости) до 1 марта 2018 года</w:t>
      </w:r>
      <w:bookmarkStart w:id="0" w:name="_GoBack"/>
      <w:bookmarkEnd w:id="0"/>
    </w:p>
    <w:sectPr w:rsidR="00CE56C9" w:rsidRPr="0039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332B"/>
    <w:multiLevelType w:val="hybridMultilevel"/>
    <w:tmpl w:val="740A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E"/>
    <w:rsid w:val="0039799E"/>
    <w:rsid w:val="00CE56C9"/>
    <w:rsid w:val="00D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4599D-BE88-4D0C-A75F-5EDFF16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Стародубова</dc:creator>
  <cp:keywords/>
  <dc:description/>
  <cp:lastModifiedBy>Борис В. Илюхин</cp:lastModifiedBy>
  <cp:revision>2</cp:revision>
  <dcterms:created xsi:type="dcterms:W3CDTF">2018-01-11T05:29:00Z</dcterms:created>
  <dcterms:modified xsi:type="dcterms:W3CDTF">2018-01-11T05:29:00Z</dcterms:modified>
</cp:coreProperties>
</file>