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5" w:rsidRDefault="00C9543A" w:rsidP="00AB7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43A">
        <w:rPr>
          <w:rFonts w:ascii="Times New Roman" w:hAnsi="Times New Roman" w:cs="Times New Roman"/>
          <w:b/>
          <w:color w:val="000000"/>
          <w:sz w:val="28"/>
          <w:szCs w:val="28"/>
        </w:rPr>
        <w:t>Из опыта р</w:t>
      </w:r>
      <w:r w:rsidR="008731AB">
        <w:rPr>
          <w:rFonts w:ascii="Times New Roman" w:hAnsi="Times New Roman" w:cs="Times New Roman"/>
          <w:b/>
          <w:color w:val="000000"/>
          <w:sz w:val="28"/>
          <w:szCs w:val="28"/>
        </w:rPr>
        <w:t>аботы наставника "Сопровождение про</w:t>
      </w:r>
      <w:r w:rsidRPr="00C9543A">
        <w:rPr>
          <w:rFonts w:ascii="Times New Roman" w:hAnsi="Times New Roman" w:cs="Times New Roman"/>
          <w:b/>
          <w:color w:val="000000"/>
          <w:sz w:val="28"/>
          <w:szCs w:val="28"/>
        </w:rPr>
        <w:t>фессиональной адаптации молодого специалиста"</w:t>
      </w:r>
    </w:p>
    <w:p w:rsidR="00ED79AA" w:rsidRPr="00ED79AA" w:rsidRDefault="00ED79AA" w:rsidP="00AB77F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79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Волкова Е. В., учитель английского языка МАОУ лицея №7 </w:t>
      </w:r>
      <w:proofErr w:type="spellStart"/>
      <w:r w:rsidRPr="00ED79AA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Start"/>
      <w:r w:rsidRPr="00ED79AA">
        <w:rPr>
          <w:rFonts w:ascii="Times New Roman" w:hAnsi="Times New Roman" w:cs="Times New Roman"/>
          <w:i/>
          <w:color w:val="000000"/>
          <w:sz w:val="28"/>
          <w:szCs w:val="28"/>
        </w:rPr>
        <w:t>.Т</w:t>
      </w:r>
      <w:proofErr w:type="gramEnd"/>
      <w:r w:rsidRPr="00ED79AA">
        <w:rPr>
          <w:rFonts w:ascii="Times New Roman" w:hAnsi="Times New Roman" w:cs="Times New Roman"/>
          <w:i/>
          <w:color w:val="000000"/>
          <w:sz w:val="28"/>
          <w:szCs w:val="28"/>
        </w:rPr>
        <w:t>омска</w:t>
      </w:r>
      <w:proofErr w:type="spellEnd"/>
    </w:p>
    <w:p w:rsidR="008731AB" w:rsidRDefault="008731AB" w:rsidP="008731A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96E3C" w:rsidRDefault="0075134D" w:rsidP="00700B3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задач школы </w:t>
      </w:r>
      <w:r w:rsidR="00700B3C">
        <w:rPr>
          <w:color w:val="000000"/>
          <w:sz w:val="28"/>
          <w:szCs w:val="28"/>
        </w:rPr>
        <w:t>–</w:t>
      </w:r>
      <w:r w:rsidR="0019042E">
        <w:rPr>
          <w:color w:val="000000"/>
          <w:sz w:val="28"/>
          <w:szCs w:val="28"/>
        </w:rPr>
        <w:t xml:space="preserve"> </w:t>
      </w:r>
      <w:r w:rsidR="00700B3C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адаптация молодых специалистов. Устроившись на работу учителем, они несут ту же ответственность, что и их коллеги с опытом работы.</w:t>
      </w:r>
      <w:r w:rsidR="00225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Проведенные исследования показывают, </w:t>
      </w:r>
      <w:r w:rsidR="00DA0C7B" w:rsidRPr="00D06354">
        <w:rPr>
          <w:color w:val="000000"/>
          <w:sz w:val="28"/>
          <w:szCs w:val="28"/>
        </w:rPr>
        <w:t xml:space="preserve">что многие молодые </w:t>
      </w:r>
      <w:r w:rsidR="00700B3C">
        <w:rPr>
          <w:color w:val="000000"/>
          <w:sz w:val="28"/>
          <w:szCs w:val="28"/>
        </w:rPr>
        <w:t xml:space="preserve">специалисты </w:t>
      </w:r>
      <w:r w:rsidR="00DA0C7B" w:rsidRPr="00D06354">
        <w:rPr>
          <w:color w:val="000000"/>
          <w:sz w:val="28"/>
          <w:szCs w:val="28"/>
        </w:rPr>
        <w:t xml:space="preserve">боятся критики администрации и коллег, </w:t>
      </w:r>
      <w:r w:rsidR="00700B3C">
        <w:rPr>
          <w:color w:val="000000"/>
          <w:sz w:val="28"/>
          <w:szCs w:val="28"/>
        </w:rPr>
        <w:t xml:space="preserve">возможной собственной некомпетентности по вопросам обучения и воспитания, </w:t>
      </w:r>
      <w:r w:rsidR="009418AB">
        <w:rPr>
          <w:color w:val="000000"/>
          <w:sz w:val="28"/>
          <w:szCs w:val="28"/>
        </w:rPr>
        <w:t xml:space="preserve">а также </w:t>
      </w:r>
      <w:r w:rsidR="00700B3C">
        <w:rPr>
          <w:color w:val="000000"/>
          <w:sz w:val="28"/>
          <w:szCs w:val="28"/>
        </w:rPr>
        <w:t>взаимодействия с учащимися и их родителями</w:t>
      </w:r>
      <w:r w:rsidR="00D96E3C">
        <w:rPr>
          <w:color w:val="000000"/>
          <w:sz w:val="28"/>
          <w:szCs w:val="28"/>
        </w:rPr>
        <w:t>.</w:t>
      </w:r>
    </w:p>
    <w:p w:rsidR="00D96E3C" w:rsidRDefault="00375869" w:rsidP="005158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у молодых специалистов могут возникнуть </w:t>
      </w:r>
      <w:r w:rsidR="001B1248">
        <w:rPr>
          <w:color w:val="000000"/>
          <w:sz w:val="28"/>
          <w:szCs w:val="28"/>
        </w:rPr>
        <w:t xml:space="preserve">при ведении </w:t>
      </w:r>
      <w:r w:rsidR="001B1248" w:rsidRPr="009750E5">
        <w:rPr>
          <w:color w:val="000000"/>
          <w:sz w:val="28"/>
          <w:szCs w:val="28"/>
        </w:rPr>
        <w:t>школьной документации,</w:t>
      </w:r>
      <w:r w:rsidR="001B1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планировании и анализе уроков, </w:t>
      </w:r>
      <w:r w:rsidR="001B1248">
        <w:rPr>
          <w:color w:val="000000"/>
          <w:sz w:val="28"/>
          <w:szCs w:val="28"/>
        </w:rPr>
        <w:t>осуществлении функций классного руководителя</w:t>
      </w:r>
      <w:r w:rsidR="00D96E3C" w:rsidRPr="009750E5">
        <w:rPr>
          <w:color w:val="000000"/>
          <w:sz w:val="28"/>
          <w:szCs w:val="28"/>
        </w:rPr>
        <w:t xml:space="preserve">. </w:t>
      </w:r>
      <w:r w:rsidR="001B1248">
        <w:rPr>
          <w:color w:val="000000"/>
          <w:sz w:val="28"/>
          <w:szCs w:val="28"/>
        </w:rPr>
        <w:t>Данные проблемы возможны в начале педагогической деятельности, так как</w:t>
      </w:r>
      <w:r w:rsidR="00D96E3C" w:rsidRPr="009750E5">
        <w:rPr>
          <w:color w:val="000000"/>
          <w:sz w:val="28"/>
          <w:szCs w:val="28"/>
        </w:rPr>
        <w:t xml:space="preserve"> </w:t>
      </w:r>
      <w:r w:rsidR="001B1248">
        <w:rPr>
          <w:color w:val="000000"/>
          <w:sz w:val="28"/>
          <w:szCs w:val="28"/>
        </w:rPr>
        <w:t>у молодых специалистов еще недостаточно</w:t>
      </w:r>
      <w:r w:rsidR="00D96E3C" w:rsidRPr="009750E5">
        <w:rPr>
          <w:color w:val="000000"/>
          <w:sz w:val="28"/>
          <w:szCs w:val="28"/>
        </w:rPr>
        <w:t xml:space="preserve"> сформированы профессионально значимые качества.</w:t>
      </w:r>
    </w:p>
    <w:p w:rsidR="00D96E3C" w:rsidRDefault="001B1248" w:rsidP="0051585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Наставнику необходимо работать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и индивидуальной творческой деятельности молодых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их потребностей и индивидуальных качеств.</w:t>
      </w:r>
    </w:p>
    <w:p w:rsidR="00225285" w:rsidRPr="00D06354" w:rsidRDefault="00D75D54" w:rsidP="005158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успешной и краткосрочной адаптации молодых специалистов и закреплении их в школе им необходимо создать</w:t>
      </w:r>
      <w:r w:rsidR="00225285" w:rsidRPr="00D06354">
        <w:rPr>
          <w:color w:val="000000"/>
          <w:sz w:val="28"/>
          <w:szCs w:val="28"/>
        </w:rPr>
        <w:t xml:space="preserve"> научно-методические и мотивационные условия для профессионального роста.</w:t>
      </w:r>
    </w:p>
    <w:p w:rsidR="00225285" w:rsidRPr="009750E5" w:rsidRDefault="00D75D54" w:rsidP="0051585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лицее №7 уделяется большое внимание адаптации молодых специалистов</w:t>
      </w:r>
      <w:r w:rsidR="0064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как психологическая, так и методическая поддержка</w:t>
      </w:r>
      <w:r w:rsidR="00225285" w:rsidRPr="00D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и начинающих </w:t>
      </w:r>
      <w:r w:rsidR="0070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Школы молодого учителя, </w:t>
      </w:r>
      <w:r w:rsidR="0071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кафедр, также осуществляется наставничество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71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</w:t>
      </w:r>
      <w:r w:rsidR="0071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наставник</w:t>
      </w:r>
      <w:r w:rsidR="0071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-консультант</w:t>
      </w:r>
      <w:r w:rsidR="0071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E3C" w:rsidRPr="009750E5" w:rsidRDefault="00704308" w:rsidP="0051585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основной целью работы с молодым специалистом в качестве учителя-наставника считаю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и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учителя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способной успешно и на высоком профессиональном уровне решать педагогические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E3C" w:rsidRPr="009750E5" w:rsidRDefault="00225285" w:rsidP="00D96E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</w:t>
      </w:r>
      <w:r w:rsidR="00D96E3C" w:rsidRPr="00975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наставничества:</w:t>
      </w:r>
    </w:p>
    <w:p w:rsidR="00D96E3C" w:rsidRDefault="00704308" w:rsidP="00D96E3C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положительный пример</w:t>
      </w:r>
      <w:r w:rsidR="00D96E3C"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поиске научных знаний, в готовности передавать их подрастающему поколению;</w:t>
      </w:r>
    </w:p>
    <w:p w:rsidR="00D96E3C" w:rsidRDefault="00D96E3C" w:rsidP="00225285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начинающего учителя на творческое использование передового педагогического опыта в своей педагогической деятельности;</w:t>
      </w:r>
    </w:p>
    <w:p w:rsidR="00D96E3C" w:rsidRPr="009750E5" w:rsidRDefault="00D96E3C" w:rsidP="00225285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потребности заниматься самоанализом результатов своей профессиональной деятельности;</w:t>
      </w:r>
    </w:p>
    <w:p w:rsidR="00D96E3C" w:rsidRPr="009750E5" w:rsidRDefault="00D96E3C" w:rsidP="00225285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методике построения и организации результативного учебного процесса;</w:t>
      </w:r>
    </w:p>
    <w:p w:rsidR="00D96E3C" w:rsidRPr="009750E5" w:rsidRDefault="00D96E3C" w:rsidP="00225285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молодому специалисту интереса к педагогической деятельности и закрепление учителя в образовательном учреждении;</w:t>
      </w:r>
    </w:p>
    <w:p w:rsidR="00D96E3C" w:rsidRPr="009750E5" w:rsidRDefault="00D96E3C" w:rsidP="00717F1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качественно выполнять возложенные на него обязанности по занимаемой должности.</w:t>
      </w:r>
    </w:p>
    <w:p w:rsidR="00DA0C7B" w:rsidRPr="00D06354" w:rsidRDefault="00225285" w:rsidP="00717F1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A0330" w:rsidRPr="0034462A">
        <w:rPr>
          <w:color w:val="000000"/>
          <w:sz w:val="28"/>
          <w:szCs w:val="28"/>
        </w:rPr>
        <w:t>вою деятельность</w:t>
      </w:r>
      <w:r w:rsidR="001A0330" w:rsidRPr="00D06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качестве педагога-наставника, рассматриваю </w:t>
      </w:r>
      <w:r w:rsidR="00DA0C7B" w:rsidRPr="00D06354">
        <w:rPr>
          <w:color w:val="000000"/>
          <w:sz w:val="28"/>
          <w:szCs w:val="28"/>
        </w:rPr>
        <w:t xml:space="preserve">в </w:t>
      </w:r>
      <w:r w:rsidR="00DA0C7B" w:rsidRPr="00E23740">
        <w:rPr>
          <w:b/>
          <w:i/>
          <w:color w:val="000000"/>
          <w:sz w:val="28"/>
          <w:szCs w:val="28"/>
        </w:rPr>
        <w:t>нескольких направлениях</w:t>
      </w:r>
      <w:r w:rsidR="00DA0C7B" w:rsidRPr="00D06354">
        <w:rPr>
          <w:color w:val="000000"/>
          <w:sz w:val="28"/>
          <w:szCs w:val="28"/>
        </w:rPr>
        <w:t>:</w:t>
      </w:r>
    </w:p>
    <w:p w:rsidR="00DA0C7B" w:rsidRPr="00D06354" w:rsidRDefault="00DA0C7B" w:rsidP="00DA0C7B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06354">
        <w:rPr>
          <w:color w:val="000000"/>
          <w:sz w:val="28"/>
          <w:szCs w:val="28"/>
        </w:rPr>
        <w:t>оказание всесторонней методической помощи;</w:t>
      </w:r>
    </w:p>
    <w:p w:rsidR="00DA0C7B" w:rsidRPr="00D06354" w:rsidRDefault="00DA0C7B" w:rsidP="00DA0C7B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06354">
        <w:rPr>
          <w:color w:val="000000"/>
          <w:sz w:val="28"/>
          <w:szCs w:val="28"/>
        </w:rPr>
        <w:t>проведение анализа тематического и поурочного планирования;</w:t>
      </w:r>
    </w:p>
    <w:p w:rsidR="00DA0C7B" w:rsidRPr="00D06354" w:rsidRDefault="00DA0C7B" w:rsidP="00DA0C7B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06354">
        <w:rPr>
          <w:color w:val="000000"/>
          <w:sz w:val="28"/>
          <w:szCs w:val="28"/>
        </w:rPr>
        <w:lastRenderedPageBreak/>
        <w:t>сопровождение подготовки молодого учителя к учебным занятиям и внеклассным мероприятиям;</w:t>
      </w:r>
    </w:p>
    <w:p w:rsidR="00DA0C7B" w:rsidRPr="00D06354" w:rsidRDefault="00DA0C7B" w:rsidP="00DA0C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06354">
        <w:rPr>
          <w:color w:val="000000"/>
          <w:sz w:val="28"/>
          <w:szCs w:val="28"/>
        </w:rPr>
        <w:t xml:space="preserve">организация </w:t>
      </w:r>
      <w:proofErr w:type="spellStart"/>
      <w:r w:rsidRPr="00D06354">
        <w:rPr>
          <w:color w:val="000000"/>
          <w:sz w:val="28"/>
          <w:szCs w:val="28"/>
        </w:rPr>
        <w:t>взаимопосещения</w:t>
      </w:r>
      <w:proofErr w:type="spellEnd"/>
      <w:r w:rsidRPr="00D06354">
        <w:rPr>
          <w:color w:val="000000"/>
          <w:sz w:val="28"/>
          <w:szCs w:val="28"/>
        </w:rPr>
        <w:t xml:space="preserve"> уроков (наставник – начинающий педагог – учителя лицея);</w:t>
      </w:r>
    </w:p>
    <w:p w:rsidR="00DA0C7B" w:rsidRPr="00D06354" w:rsidRDefault="00DA0C7B" w:rsidP="00DA0C7B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06354">
        <w:rPr>
          <w:color w:val="000000"/>
          <w:sz w:val="28"/>
          <w:szCs w:val="28"/>
        </w:rPr>
        <w:t>проведение анализа урока;</w:t>
      </w:r>
    </w:p>
    <w:p w:rsidR="00DA0C7B" w:rsidRPr="00D06354" w:rsidRDefault="00DA0C7B" w:rsidP="00DA0C7B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06354">
        <w:rPr>
          <w:color w:val="000000"/>
          <w:sz w:val="28"/>
          <w:szCs w:val="28"/>
        </w:rPr>
        <w:t>разработка совместно с молодым специалистом плана профессионального становления.</w:t>
      </w:r>
    </w:p>
    <w:p w:rsidR="001A0330" w:rsidRDefault="001A0330" w:rsidP="005158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имеющегося опыта педагога-наставника, </w:t>
      </w:r>
      <w:r w:rsidR="00225285">
        <w:rPr>
          <w:color w:val="000000"/>
          <w:sz w:val="28"/>
          <w:szCs w:val="28"/>
        </w:rPr>
        <w:t xml:space="preserve">считаю, что </w:t>
      </w:r>
      <w:r w:rsidR="009565F6" w:rsidRPr="009750E5">
        <w:rPr>
          <w:color w:val="000000"/>
          <w:sz w:val="28"/>
          <w:szCs w:val="28"/>
        </w:rPr>
        <w:t>личный положительный пример наставника</w:t>
      </w:r>
      <w:r w:rsidR="009565F6">
        <w:rPr>
          <w:color w:val="000000"/>
          <w:sz w:val="28"/>
          <w:szCs w:val="28"/>
        </w:rPr>
        <w:t xml:space="preserve">, </w:t>
      </w:r>
      <w:r w:rsidR="00225285">
        <w:rPr>
          <w:color w:val="000000"/>
          <w:sz w:val="28"/>
          <w:szCs w:val="28"/>
        </w:rPr>
        <w:t>совместная</w:t>
      </w:r>
      <w:r w:rsidR="009565F6">
        <w:rPr>
          <w:color w:val="000000"/>
          <w:sz w:val="28"/>
          <w:szCs w:val="28"/>
        </w:rPr>
        <w:t xml:space="preserve"> деятельность педагога-наставника и молодого специалиста, а также</w:t>
      </w:r>
      <w:r w:rsidR="00225285">
        <w:rPr>
          <w:color w:val="000000"/>
          <w:sz w:val="28"/>
          <w:szCs w:val="28"/>
        </w:rPr>
        <w:t xml:space="preserve"> систематическая работа являются основными принципами в адаптации молодых учителей.</w:t>
      </w:r>
    </w:p>
    <w:p w:rsidR="00C41230" w:rsidRDefault="00C41230" w:rsidP="005158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Совместная деятельность – это составление технологической карты урока, участие в различных проектах, проведение совместных мероприятий, совместное посещение уроков и последующее обсуждение, </w:t>
      </w: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>, а также участие в конкурсах педагогического мастерства.</w:t>
      </w:r>
    </w:p>
    <w:p w:rsidR="00325DDB" w:rsidRDefault="00CE5F82" w:rsidP="005158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Томске и области учителям предлагается широкий выбор конкурсов профессионального мастерства. </w:t>
      </w:r>
      <w:r w:rsidR="008D0C60">
        <w:rPr>
          <w:sz w:val="28"/>
        </w:rPr>
        <w:t xml:space="preserve">Считаю, что совместное участие в конкурсах педагогического мастерства помогает молодому учителю успешно адаптироваться за более короткий срок. </w:t>
      </w:r>
      <w:r>
        <w:rPr>
          <w:sz w:val="28"/>
        </w:rPr>
        <w:t xml:space="preserve">Хотелось бы </w:t>
      </w:r>
      <w:r w:rsidR="00515850">
        <w:rPr>
          <w:sz w:val="28"/>
        </w:rPr>
        <w:t>поделиться участием в одном из них.</w:t>
      </w:r>
    </w:p>
    <w:p w:rsidR="00CE5F82" w:rsidRDefault="00CE5F82" w:rsidP="001074B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«Педагог-наставник»</w:t>
      </w:r>
      <w:r w:rsidR="0019042E">
        <w:rPr>
          <w:rFonts w:ascii="Times New Roman" w:hAnsi="Times New Roman" w:cs="Times New Roman"/>
          <w:sz w:val="28"/>
          <w:szCs w:val="24"/>
        </w:rPr>
        <w:t xml:space="preserve"> </w:t>
      </w:r>
      <w:r w:rsidR="0019042E">
        <w:rPr>
          <w:color w:val="000000"/>
          <w:sz w:val="28"/>
          <w:szCs w:val="28"/>
        </w:rPr>
        <w:t xml:space="preserve">– </w:t>
      </w:r>
      <w:r w:rsidR="0019042E">
        <w:rPr>
          <w:rFonts w:ascii="Times New Roman" w:hAnsi="Times New Roman" w:cs="Times New Roman"/>
          <w:sz w:val="28"/>
          <w:szCs w:val="24"/>
        </w:rPr>
        <w:t xml:space="preserve">это конкурс педагогического мастерства, который </w:t>
      </w:r>
      <w:r w:rsidR="00704308">
        <w:rPr>
          <w:rFonts w:ascii="Times New Roman" w:hAnsi="Times New Roman" w:cs="Times New Roman"/>
          <w:sz w:val="28"/>
          <w:szCs w:val="24"/>
        </w:rPr>
        <w:t>направлен</w:t>
      </w:r>
      <w:r>
        <w:rPr>
          <w:rFonts w:ascii="Times New Roman" w:hAnsi="Times New Roman" w:cs="Times New Roman"/>
          <w:sz w:val="28"/>
          <w:szCs w:val="24"/>
        </w:rPr>
        <w:t xml:space="preserve"> на повышение престижа наставничества, признания значительного личного вклада педагогов-наставников в поддержку молодых специалистов. Конкурс проводится на базе ИМЦ в два этапа: заочный и очный. </w:t>
      </w:r>
      <w:r w:rsidR="0019042E">
        <w:rPr>
          <w:rFonts w:ascii="Times New Roman" w:hAnsi="Times New Roman" w:cs="Times New Roman"/>
          <w:sz w:val="28"/>
          <w:szCs w:val="24"/>
        </w:rPr>
        <w:t xml:space="preserve">В заочном этапе оценивается портфолио. которое включает в себя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19042E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работы наставника</w:t>
      </w:r>
      <w:r w:rsidR="0019042E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молодого педагога, совместно разработанный </w:t>
      </w:r>
      <w:r w:rsidR="0019042E">
        <w:rPr>
          <w:rFonts w:ascii="Times New Roman" w:hAnsi="Times New Roman" w:cs="Times New Roman"/>
          <w:sz w:val="28"/>
          <w:szCs w:val="24"/>
        </w:rPr>
        <w:t>проект или программу</w:t>
      </w:r>
      <w:r>
        <w:rPr>
          <w:rFonts w:ascii="Times New Roman" w:hAnsi="Times New Roman" w:cs="Times New Roman"/>
          <w:sz w:val="28"/>
          <w:szCs w:val="24"/>
        </w:rPr>
        <w:t>, педагогич</w:t>
      </w:r>
      <w:r w:rsidR="0019042E">
        <w:rPr>
          <w:rFonts w:ascii="Times New Roman" w:hAnsi="Times New Roman" w:cs="Times New Roman"/>
          <w:sz w:val="28"/>
          <w:szCs w:val="24"/>
        </w:rPr>
        <w:t>еское эссе молодого специалиста по предложенной теме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F5DE3" w:rsidRDefault="001F5DE3" w:rsidP="001F5D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Очный этап </w:t>
      </w:r>
      <w:r w:rsidR="0019042E">
        <w:rPr>
          <w:sz w:val="28"/>
        </w:rPr>
        <w:t>состоит из двух туров</w:t>
      </w:r>
      <w:r>
        <w:rPr>
          <w:sz w:val="28"/>
        </w:rPr>
        <w:t xml:space="preserve">. </w:t>
      </w:r>
      <w:r w:rsidR="0019042E">
        <w:rPr>
          <w:sz w:val="28"/>
        </w:rPr>
        <w:t>В первом туре необходимо представить проект (программу).</w:t>
      </w:r>
      <w:r>
        <w:rPr>
          <w:sz w:val="28"/>
        </w:rPr>
        <w:t xml:space="preserve"> </w:t>
      </w:r>
      <w:r w:rsidR="0019042E">
        <w:rPr>
          <w:sz w:val="28"/>
        </w:rPr>
        <w:t>Во втором туре провести совместный мастер-класс</w:t>
      </w:r>
      <w:r>
        <w:rPr>
          <w:sz w:val="28"/>
        </w:rPr>
        <w:t>.</w:t>
      </w:r>
    </w:p>
    <w:p w:rsidR="00474FB5" w:rsidRDefault="0019042E" w:rsidP="0051585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участвовать </w:t>
      </w:r>
      <w:r w:rsidR="00681C25">
        <w:rPr>
          <w:rFonts w:ascii="Times New Roman" w:hAnsi="Times New Roman" w:cs="Times New Roman"/>
          <w:sz w:val="28"/>
          <w:szCs w:val="24"/>
        </w:rPr>
        <w:t xml:space="preserve">в конкурсе </w:t>
      </w:r>
      <w:r>
        <w:rPr>
          <w:rFonts w:ascii="Times New Roman" w:hAnsi="Times New Roman" w:cs="Times New Roman"/>
          <w:sz w:val="28"/>
          <w:szCs w:val="24"/>
        </w:rPr>
        <w:t>было принято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81C25">
        <w:rPr>
          <w:rFonts w:ascii="Times New Roman" w:hAnsi="Times New Roman" w:cs="Times New Roman"/>
          <w:sz w:val="28"/>
          <w:szCs w:val="24"/>
        </w:rPr>
        <w:t>без долгих размышлений.</w:t>
      </w:r>
    </w:p>
    <w:p w:rsidR="003716D7" w:rsidRDefault="0019042E" w:rsidP="0051585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хотели </w:t>
      </w:r>
      <w:r w:rsidR="00681C25">
        <w:rPr>
          <w:rFonts w:ascii="Times New Roman" w:hAnsi="Times New Roman" w:cs="Times New Roman"/>
          <w:sz w:val="28"/>
          <w:szCs w:val="24"/>
        </w:rPr>
        <w:t xml:space="preserve">лучше познакомиться друг с другом, выявить общие интересы и наладить сотрудничество. Успешно пройдя первый этап, </w:t>
      </w:r>
      <w:r w:rsidR="003716D7">
        <w:rPr>
          <w:rFonts w:ascii="Times New Roman" w:hAnsi="Times New Roman" w:cs="Times New Roman"/>
          <w:sz w:val="28"/>
          <w:szCs w:val="24"/>
        </w:rPr>
        <w:t>мы вышли</w:t>
      </w:r>
      <w:r w:rsidR="00681C25">
        <w:rPr>
          <w:rFonts w:ascii="Times New Roman" w:hAnsi="Times New Roman" w:cs="Times New Roman"/>
          <w:sz w:val="28"/>
          <w:szCs w:val="24"/>
        </w:rPr>
        <w:t xml:space="preserve"> в очный этап конкурса. </w:t>
      </w:r>
      <w:r w:rsidR="003716D7">
        <w:rPr>
          <w:rFonts w:ascii="Times New Roman" w:hAnsi="Times New Roman" w:cs="Times New Roman"/>
          <w:sz w:val="28"/>
          <w:szCs w:val="24"/>
        </w:rPr>
        <w:t xml:space="preserve">Наш проект был по теме </w:t>
      </w:r>
      <w:r w:rsidR="00681C25" w:rsidRPr="00C83CA4">
        <w:rPr>
          <w:rFonts w:ascii="Times New Roman" w:hAnsi="Times New Roman" w:cs="Times New Roman"/>
          <w:sz w:val="28"/>
          <w:szCs w:val="24"/>
        </w:rPr>
        <w:t>«Проектирование внеурочн</w:t>
      </w:r>
      <w:r w:rsidR="00681C25">
        <w:rPr>
          <w:rFonts w:ascii="Times New Roman" w:hAnsi="Times New Roman" w:cs="Times New Roman"/>
          <w:sz w:val="28"/>
          <w:szCs w:val="24"/>
        </w:rPr>
        <w:t>ых</w:t>
      </w:r>
      <w:r w:rsidR="00681C25" w:rsidRPr="00C83CA4">
        <w:rPr>
          <w:rFonts w:ascii="Times New Roman" w:hAnsi="Times New Roman" w:cs="Times New Roman"/>
          <w:sz w:val="28"/>
          <w:szCs w:val="24"/>
        </w:rPr>
        <w:t xml:space="preserve"> заняти</w:t>
      </w:r>
      <w:r w:rsidR="00681C25">
        <w:rPr>
          <w:rFonts w:ascii="Times New Roman" w:hAnsi="Times New Roman" w:cs="Times New Roman"/>
          <w:sz w:val="28"/>
          <w:szCs w:val="24"/>
        </w:rPr>
        <w:t>й</w:t>
      </w:r>
      <w:r w:rsidR="00681C25" w:rsidRPr="00C83CA4">
        <w:rPr>
          <w:rFonts w:ascii="Times New Roman" w:hAnsi="Times New Roman" w:cs="Times New Roman"/>
          <w:sz w:val="28"/>
          <w:szCs w:val="24"/>
        </w:rPr>
        <w:t xml:space="preserve"> «Традиции стран изучаемого языка. День Святого Валентина» для повышения мотивации изучения английского языка в условиях реализации ФГОС»</w:t>
      </w:r>
      <w:r w:rsidR="003716D7">
        <w:rPr>
          <w:rFonts w:ascii="Times New Roman" w:hAnsi="Times New Roman" w:cs="Times New Roman"/>
          <w:sz w:val="28"/>
          <w:szCs w:val="24"/>
        </w:rPr>
        <w:t>.</w:t>
      </w:r>
    </w:p>
    <w:p w:rsidR="00CE5F82" w:rsidRDefault="003716D7" w:rsidP="0051585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 как я и учителя нашей кафедры с 2013 года занимаемся изучением и внедрением технологии формирующего оценивания, участвуем в работе </w:t>
      </w:r>
      <w:r w:rsidRPr="004F4759">
        <w:rPr>
          <w:rFonts w:ascii="Times New Roman" w:hAnsi="Times New Roman" w:cs="Times New Roman"/>
          <w:sz w:val="28"/>
          <w:szCs w:val="24"/>
        </w:rPr>
        <w:t>региональной сетевой инновационной площадк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4F4759">
        <w:rPr>
          <w:rFonts w:ascii="Times New Roman" w:hAnsi="Times New Roman" w:cs="Times New Roman"/>
          <w:sz w:val="28"/>
          <w:szCs w:val="24"/>
        </w:rPr>
        <w:t xml:space="preserve"> «Использование технологии формирующего оценивания образовательных результатов как ресурса эффективного обучения школьников иностранному языку» при ТОИПКРО</w:t>
      </w:r>
      <w:r>
        <w:rPr>
          <w:rFonts w:ascii="Times New Roman" w:hAnsi="Times New Roman" w:cs="Times New Roman"/>
          <w:sz w:val="28"/>
          <w:szCs w:val="24"/>
        </w:rPr>
        <w:t xml:space="preserve">. В 2016 году данная площадка получила статус </w:t>
      </w:r>
      <w:proofErr w:type="gramStart"/>
      <w:r>
        <w:rPr>
          <w:rFonts w:ascii="Times New Roman" w:hAnsi="Times New Roman" w:cs="Times New Roman"/>
          <w:sz w:val="28"/>
          <w:szCs w:val="24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4"/>
        </w:rPr>
        <w:t>. Мы решили провести мастер-класс</w:t>
      </w:r>
      <w:r w:rsidR="00681C25">
        <w:rPr>
          <w:rFonts w:ascii="Times New Roman" w:hAnsi="Times New Roman" w:cs="Times New Roman"/>
          <w:sz w:val="28"/>
          <w:szCs w:val="24"/>
        </w:rPr>
        <w:t xml:space="preserve"> по теме: «</w:t>
      </w:r>
      <w:r w:rsidR="00681C25" w:rsidRPr="002B124F">
        <w:rPr>
          <w:rFonts w:ascii="Times New Roman" w:hAnsi="Times New Roman" w:cs="Times New Roman"/>
          <w:sz w:val="28"/>
          <w:szCs w:val="24"/>
        </w:rPr>
        <w:t xml:space="preserve">Технология формирующего оценивания. Чек-листы как средство самооценки </w:t>
      </w:r>
      <w:proofErr w:type="gramStart"/>
      <w:r w:rsidR="00681C25" w:rsidRPr="002B124F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681C25" w:rsidRPr="002B124F">
        <w:rPr>
          <w:rFonts w:ascii="Times New Roman" w:hAnsi="Times New Roman" w:cs="Times New Roman"/>
          <w:sz w:val="28"/>
          <w:szCs w:val="24"/>
        </w:rPr>
        <w:t xml:space="preserve"> и инструментарий обратной связи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761C7C" w:rsidRDefault="00761C7C" w:rsidP="00761C7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 слов моей подопечной</w:t>
      </w:r>
      <w:r w:rsidR="00474FB5">
        <w:rPr>
          <w:rFonts w:ascii="Times New Roman" w:hAnsi="Times New Roman" w:cs="Times New Roman"/>
          <w:sz w:val="28"/>
          <w:szCs w:val="24"/>
        </w:rPr>
        <w:t xml:space="preserve"> </w:t>
      </w:r>
      <w:r w:rsidR="005C7E84">
        <w:rPr>
          <w:rFonts w:ascii="Times New Roman" w:hAnsi="Times New Roman" w:cs="Times New Roman"/>
          <w:sz w:val="28"/>
          <w:szCs w:val="24"/>
        </w:rPr>
        <w:t>в процессе участи</w:t>
      </w:r>
      <w:r w:rsidR="006720ED">
        <w:rPr>
          <w:rFonts w:ascii="Times New Roman" w:hAnsi="Times New Roman" w:cs="Times New Roman"/>
          <w:sz w:val="28"/>
          <w:szCs w:val="24"/>
        </w:rPr>
        <w:t>я</w:t>
      </w:r>
      <w:r w:rsidR="005C7E84">
        <w:rPr>
          <w:rFonts w:ascii="Times New Roman" w:hAnsi="Times New Roman" w:cs="Times New Roman"/>
          <w:sz w:val="28"/>
          <w:szCs w:val="24"/>
        </w:rPr>
        <w:t xml:space="preserve"> в конкурсе она познакомилась</w:t>
      </w:r>
      <w:r w:rsidR="00474FB5">
        <w:rPr>
          <w:rFonts w:ascii="Times New Roman" w:hAnsi="Times New Roman" w:cs="Times New Roman"/>
          <w:sz w:val="28"/>
          <w:szCs w:val="24"/>
        </w:rPr>
        <w:t xml:space="preserve"> с опытом коллег из других школ города. </w:t>
      </w:r>
      <w:r w:rsidR="005C7E84">
        <w:rPr>
          <w:rFonts w:ascii="Times New Roman" w:hAnsi="Times New Roman" w:cs="Times New Roman"/>
          <w:sz w:val="28"/>
          <w:szCs w:val="24"/>
        </w:rPr>
        <w:t>Ей б</w:t>
      </w:r>
      <w:r w:rsidR="00474FB5">
        <w:rPr>
          <w:rFonts w:ascii="Times New Roman" w:hAnsi="Times New Roman" w:cs="Times New Roman"/>
          <w:sz w:val="28"/>
          <w:szCs w:val="24"/>
        </w:rPr>
        <w:t xml:space="preserve">ыло интересно проходить все этапы конкурса от написания эссе до проведения мастер-класса. </w:t>
      </w:r>
      <w:r>
        <w:rPr>
          <w:rFonts w:ascii="Times New Roman" w:hAnsi="Times New Roman" w:cs="Times New Roman"/>
          <w:sz w:val="28"/>
          <w:szCs w:val="24"/>
        </w:rPr>
        <w:t>Елизавета Викторовна</w:t>
      </w:r>
      <w:r w:rsidR="00474FB5">
        <w:rPr>
          <w:rFonts w:ascii="Times New Roman" w:hAnsi="Times New Roman" w:cs="Times New Roman"/>
          <w:sz w:val="28"/>
          <w:szCs w:val="24"/>
        </w:rPr>
        <w:t xml:space="preserve"> познакомилась с технологией формирующего оценивания, которая </w:t>
      </w:r>
      <w:r>
        <w:rPr>
          <w:rFonts w:ascii="Times New Roman" w:hAnsi="Times New Roman" w:cs="Times New Roman"/>
          <w:sz w:val="28"/>
          <w:szCs w:val="24"/>
        </w:rPr>
        <w:t>стала доступной и понятной не только молодому специалисту, но и её ученикам.</w:t>
      </w:r>
    </w:p>
    <w:p w:rsidR="00474FB5" w:rsidRDefault="005C7E84" w:rsidP="00761C7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 ей б</w:t>
      </w:r>
      <w:r w:rsidR="00474FB5">
        <w:rPr>
          <w:rFonts w:ascii="Times New Roman" w:hAnsi="Times New Roman" w:cs="Times New Roman"/>
          <w:sz w:val="28"/>
          <w:szCs w:val="24"/>
        </w:rPr>
        <w:t xml:space="preserve">ыло интересно </w:t>
      </w:r>
      <w:r w:rsidR="00761C7C">
        <w:rPr>
          <w:rFonts w:ascii="Times New Roman" w:hAnsi="Times New Roman" w:cs="Times New Roman"/>
          <w:sz w:val="28"/>
          <w:szCs w:val="24"/>
        </w:rPr>
        <w:t xml:space="preserve">вместе с наставником </w:t>
      </w:r>
      <w:r w:rsidR="00474FB5">
        <w:rPr>
          <w:rFonts w:ascii="Times New Roman" w:hAnsi="Times New Roman" w:cs="Times New Roman"/>
          <w:sz w:val="28"/>
          <w:szCs w:val="24"/>
        </w:rPr>
        <w:t xml:space="preserve">работать над проектом, проводить мероприятия и совместно готовиться к итоговому занятию с учащимися. Конкурс помог </w:t>
      </w:r>
      <w:r w:rsidR="00761C7C">
        <w:rPr>
          <w:rFonts w:ascii="Times New Roman" w:hAnsi="Times New Roman" w:cs="Times New Roman"/>
          <w:sz w:val="28"/>
          <w:szCs w:val="24"/>
        </w:rPr>
        <w:t>убедиться в правильности выбора профессии</w:t>
      </w:r>
      <w:r w:rsidR="00474FB5">
        <w:rPr>
          <w:rFonts w:ascii="Times New Roman" w:hAnsi="Times New Roman" w:cs="Times New Roman"/>
          <w:sz w:val="28"/>
          <w:szCs w:val="24"/>
        </w:rPr>
        <w:t>.</w:t>
      </w:r>
    </w:p>
    <w:p w:rsidR="00325DDB" w:rsidRDefault="005C7E84" w:rsidP="00761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У</w:t>
      </w:r>
      <w:r w:rsidR="00474FB5" w:rsidRPr="003427FE">
        <w:rPr>
          <w:sz w:val="28"/>
        </w:rPr>
        <w:t>частие в конкур</w:t>
      </w:r>
      <w:r w:rsidR="00761C7C">
        <w:rPr>
          <w:sz w:val="28"/>
        </w:rPr>
        <w:t>с</w:t>
      </w:r>
      <w:r w:rsidR="00474FB5" w:rsidRPr="003427FE">
        <w:rPr>
          <w:sz w:val="28"/>
        </w:rPr>
        <w:t>ах –</w:t>
      </w:r>
      <w:r w:rsidR="00356C29">
        <w:rPr>
          <w:sz w:val="28"/>
        </w:rPr>
        <w:t xml:space="preserve"> </w:t>
      </w:r>
      <w:r w:rsidR="00474FB5" w:rsidRPr="003427FE">
        <w:rPr>
          <w:sz w:val="28"/>
        </w:rPr>
        <w:t xml:space="preserve">это не только профессиональный рост для учителя, но и интеллектуальный рост его учеников. </w:t>
      </w:r>
      <w:r>
        <w:rPr>
          <w:sz w:val="28"/>
        </w:rPr>
        <w:t>За время подготовки и участия в конкурсе молодой учитель знакомится с новыми методами и приемами обучения, с опытом работы других учителей</w:t>
      </w:r>
      <w:r w:rsidR="006720ED">
        <w:rPr>
          <w:sz w:val="28"/>
        </w:rPr>
        <w:t>.</w:t>
      </w:r>
      <w:r w:rsidR="00474FB5" w:rsidRPr="003427FE">
        <w:rPr>
          <w:sz w:val="28"/>
        </w:rPr>
        <w:t xml:space="preserve"> </w:t>
      </w:r>
      <w:r w:rsidR="00474FB5">
        <w:rPr>
          <w:sz w:val="28"/>
        </w:rPr>
        <w:t>Узнав новое, учитель делится</w:t>
      </w:r>
      <w:r w:rsidR="00474FB5" w:rsidRPr="003427FE">
        <w:rPr>
          <w:sz w:val="28"/>
        </w:rPr>
        <w:t xml:space="preserve"> </w:t>
      </w:r>
      <w:r w:rsidR="00474FB5">
        <w:rPr>
          <w:sz w:val="28"/>
        </w:rPr>
        <w:t xml:space="preserve">находками </w:t>
      </w:r>
      <w:r w:rsidR="00474FB5" w:rsidRPr="003427FE">
        <w:rPr>
          <w:sz w:val="28"/>
        </w:rPr>
        <w:t>не только с коллегами, но и с ребятами</w:t>
      </w:r>
      <w:r w:rsidR="00474FB5">
        <w:rPr>
          <w:sz w:val="28"/>
        </w:rPr>
        <w:t>, что способствует расширению кругозора учащихся.</w:t>
      </w:r>
    </w:p>
    <w:p w:rsidR="00ED1336" w:rsidRDefault="0087500A" w:rsidP="007431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Наставничество молодых специалистов имеет практическую направленность</w:t>
      </w:r>
      <w:r w:rsidR="00325DDB" w:rsidRPr="009750E5">
        <w:rPr>
          <w:color w:val="000000"/>
          <w:sz w:val="28"/>
          <w:szCs w:val="28"/>
        </w:rPr>
        <w:t xml:space="preserve">, отличается многообразием форм и методов работы с молодыми специалистами в условиях реальной трудовой деятельности. </w:t>
      </w:r>
      <w:r>
        <w:rPr>
          <w:color w:val="000000"/>
          <w:sz w:val="28"/>
          <w:szCs w:val="28"/>
        </w:rPr>
        <w:t xml:space="preserve">В процессе совместной деятельности с молодым специалистом учитель-наставник выявляет сильные и слабые стороны подопечного, анализирует его деятельность и дает </w:t>
      </w:r>
      <w:r w:rsidR="00356C29"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z w:val="28"/>
          <w:szCs w:val="28"/>
        </w:rPr>
        <w:t>рекомендации</w:t>
      </w:r>
      <w:r w:rsidR="00356C29">
        <w:rPr>
          <w:color w:val="000000"/>
          <w:sz w:val="28"/>
          <w:szCs w:val="28"/>
        </w:rPr>
        <w:t>.</w:t>
      </w:r>
    </w:p>
    <w:p w:rsidR="005C7E84" w:rsidRDefault="005C7E84" w:rsidP="007431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C7E84" w:rsidRDefault="005C7E84" w:rsidP="007431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C7E84" w:rsidRPr="005C7E84" w:rsidRDefault="005C7E84" w:rsidP="007E1CF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  <w:r w:rsidRPr="005C7E84">
        <w:rPr>
          <w:sz w:val="28"/>
        </w:rPr>
        <w:t>Список литературы</w:t>
      </w:r>
      <w:r w:rsidR="007E1CF2">
        <w:rPr>
          <w:sz w:val="28"/>
        </w:rPr>
        <w:t>:</w:t>
      </w:r>
    </w:p>
    <w:p w:rsidR="005C7E84" w:rsidRPr="005C7E84" w:rsidRDefault="005C7E84" w:rsidP="005C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5C7E84" w:rsidRPr="005C7E84" w:rsidRDefault="005C7E84" w:rsidP="007E1CF2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</w:rPr>
      </w:pPr>
      <w:r w:rsidRPr="005C7E84">
        <w:rPr>
          <w:sz w:val="28"/>
        </w:rPr>
        <w:t xml:space="preserve">Артемьева Л.М., </w:t>
      </w:r>
      <w:proofErr w:type="spellStart"/>
      <w:r w:rsidRPr="005C7E84">
        <w:rPr>
          <w:sz w:val="28"/>
        </w:rPr>
        <w:t>Оплетаева</w:t>
      </w:r>
      <w:proofErr w:type="spellEnd"/>
      <w:r w:rsidRPr="005C7E84">
        <w:rPr>
          <w:sz w:val="28"/>
        </w:rPr>
        <w:t xml:space="preserve"> Л.М. Организация методической работы с молодыми специалистами. – Управление современной школой. Завуч. – 2012. - №3.</w:t>
      </w:r>
    </w:p>
    <w:p w:rsidR="005C7E84" w:rsidRPr="005C7E84" w:rsidRDefault="005C7E84" w:rsidP="007E1CF2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</w:rPr>
      </w:pPr>
      <w:proofErr w:type="spellStart"/>
      <w:r w:rsidRPr="005C7E84">
        <w:rPr>
          <w:sz w:val="28"/>
        </w:rPr>
        <w:t>Беляшкина</w:t>
      </w:r>
      <w:proofErr w:type="spellEnd"/>
      <w:r w:rsidRPr="005C7E84">
        <w:rPr>
          <w:sz w:val="28"/>
        </w:rPr>
        <w:t xml:space="preserve"> Т.И. Профессиональное становление молодого учителя в процессе </w:t>
      </w:r>
      <w:proofErr w:type="spellStart"/>
      <w:r w:rsidRPr="005C7E84">
        <w:rPr>
          <w:sz w:val="28"/>
        </w:rPr>
        <w:t>внутришкольного</w:t>
      </w:r>
      <w:proofErr w:type="spellEnd"/>
      <w:r w:rsidRPr="005C7E84">
        <w:rPr>
          <w:sz w:val="28"/>
        </w:rPr>
        <w:t xml:space="preserve"> повышения квалификации. – Справочник заместителя директора школы. – 2011.- №11.</w:t>
      </w:r>
    </w:p>
    <w:p w:rsidR="005C7E84" w:rsidRDefault="007E1CF2" w:rsidP="007E1CF2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</w:rPr>
      </w:pPr>
      <w:r w:rsidRPr="007E1CF2">
        <w:rPr>
          <w:sz w:val="28"/>
        </w:rPr>
        <w:t>Выготский Л.С. Педагогическая психология. М., 1996,- 480 с.</w:t>
      </w:r>
    </w:p>
    <w:p w:rsidR="00936D9D" w:rsidRDefault="00936D9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936D9D" w:rsidRDefault="00936D9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936D9D" w:rsidRDefault="00936D9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2C506D" w:rsidRDefault="002C506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</w:rPr>
      </w:pPr>
    </w:p>
    <w:p w:rsidR="00936D9D" w:rsidRDefault="00936D9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EF45A7">
        <w:rPr>
          <w:b/>
          <w:sz w:val="20"/>
          <w:szCs w:val="20"/>
        </w:rPr>
        <w:t>Контактная информация</w:t>
      </w:r>
      <w:r>
        <w:rPr>
          <w:sz w:val="20"/>
          <w:szCs w:val="20"/>
        </w:rPr>
        <w:t xml:space="preserve"> (моб. т</w:t>
      </w:r>
      <w:r w:rsidRPr="00EF45A7">
        <w:rPr>
          <w:sz w:val="20"/>
          <w:szCs w:val="20"/>
        </w:rPr>
        <w:t xml:space="preserve">елефон и </w:t>
      </w:r>
      <w:r w:rsidRPr="00EF45A7">
        <w:rPr>
          <w:sz w:val="20"/>
          <w:szCs w:val="20"/>
          <w:lang w:val="en-US"/>
        </w:rPr>
        <w:t>e</w:t>
      </w:r>
      <w:r w:rsidRPr="00EF45A7">
        <w:rPr>
          <w:sz w:val="20"/>
          <w:szCs w:val="20"/>
        </w:rPr>
        <w:t>-</w:t>
      </w:r>
      <w:r w:rsidRPr="00EF45A7">
        <w:rPr>
          <w:sz w:val="20"/>
          <w:szCs w:val="20"/>
          <w:lang w:val="en-US"/>
        </w:rPr>
        <w:t>mail</w:t>
      </w:r>
      <w:r w:rsidRPr="00EF45A7">
        <w:rPr>
          <w:sz w:val="20"/>
          <w:szCs w:val="20"/>
        </w:rPr>
        <w:t>)</w:t>
      </w:r>
    </w:p>
    <w:p w:rsidR="00936D9D" w:rsidRDefault="00936D9D" w:rsidP="00936D9D">
      <w:pPr>
        <w:pStyle w:val="a4"/>
        <w:spacing w:line="276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89131002367</w:t>
      </w:r>
    </w:p>
    <w:p w:rsidR="00936D9D" w:rsidRDefault="00936D9D" w:rsidP="00936D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sz w:val="28"/>
        </w:rPr>
      </w:pPr>
      <w:r w:rsidRPr="00520C56">
        <w:rPr>
          <w:sz w:val="20"/>
          <w:szCs w:val="20"/>
        </w:rPr>
        <w:t>volkovaelenavalentinovna@mail.ru</w:t>
      </w:r>
      <w:bookmarkStart w:id="0" w:name="_GoBack"/>
      <w:bookmarkEnd w:id="0"/>
    </w:p>
    <w:p w:rsidR="002C506D" w:rsidRDefault="002C506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sz w:val="28"/>
        </w:rPr>
      </w:pPr>
    </w:p>
    <w:sectPr w:rsidR="002C506D" w:rsidSect="00DA0C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1CE"/>
    <w:multiLevelType w:val="multilevel"/>
    <w:tmpl w:val="09F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5987"/>
    <w:multiLevelType w:val="multilevel"/>
    <w:tmpl w:val="AE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96BF3"/>
    <w:multiLevelType w:val="multilevel"/>
    <w:tmpl w:val="0AF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D4C07"/>
    <w:multiLevelType w:val="hybridMultilevel"/>
    <w:tmpl w:val="CC3A4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8C530F"/>
    <w:multiLevelType w:val="multilevel"/>
    <w:tmpl w:val="775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614CA"/>
    <w:multiLevelType w:val="hybridMultilevel"/>
    <w:tmpl w:val="4F9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46D"/>
    <w:multiLevelType w:val="multilevel"/>
    <w:tmpl w:val="7D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B0DC4"/>
    <w:multiLevelType w:val="multilevel"/>
    <w:tmpl w:val="71A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206D8"/>
    <w:multiLevelType w:val="multilevel"/>
    <w:tmpl w:val="8AFA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40717"/>
    <w:multiLevelType w:val="multilevel"/>
    <w:tmpl w:val="612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B64B8"/>
    <w:multiLevelType w:val="multilevel"/>
    <w:tmpl w:val="486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B5B65"/>
    <w:multiLevelType w:val="hybridMultilevel"/>
    <w:tmpl w:val="6E448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608E8"/>
    <w:multiLevelType w:val="multilevel"/>
    <w:tmpl w:val="A9A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7413C"/>
    <w:multiLevelType w:val="multilevel"/>
    <w:tmpl w:val="D074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A"/>
    <w:rsid w:val="000066C5"/>
    <w:rsid w:val="001074B5"/>
    <w:rsid w:val="0019042E"/>
    <w:rsid w:val="001A0330"/>
    <w:rsid w:val="001B1248"/>
    <w:rsid w:val="001F5DE3"/>
    <w:rsid w:val="00225285"/>
    <w:rsid w:val="002C506D"/>
    <w:rsid w:val="00325DDB"/>
    <w:rsid w:val="00356C29"/>
    <w:rsid w:val="003716D7"/>
    <w:rsid w:val="00375869"/>
    <w:rsid w:val="003E0CA6"/>
    <w:rsid w:val="00474FB5"/>
    <w:rsid w:val="004A1BFA"/>
    <w:rsid w:val="004D6437"/>
    <w:rsid w:val="00515850"/>
    <w:rsid w:val="00521C4F"/>
    <w:rsid w:val="005C7E84"/>
    <w:rsid w:val="0064582B"/>
    <w:rsid w:val="006720ED"/>
    <w:rsid w:val="00681C25"/>
    <w:rsid w:val="00700B3C"/>
    <w:rsid w:val="00704308"/>
    <w:rsid w:val="00717F1A"/>
    <w:rsid w:val="00734477"/>
    <w:rsid w:val="007431CF"/>
    <w:rsid w:val="0075134D"/>
    <w:rsid w:val="00761C7C"/>
    <w:rsid w:val="007E1CF2"/>
    <w:rsid w:val="007E48E0"/>
    <w:rsid w:val="00831C93"/>
    <w:rsid w:val="00850E3D"/>
    <w:rsid w:val="008731AB"/>
    <w:rsid w:val="0087500A"/>
    <w:rsid w:val="008D0C60"/>
    <w:rsid w:val="00936D9D"/>
    <w:rsid w:val="009418AB"/>
    <w:rsid w:val="009565F6"/>
    <w:rsid w:val="009867FC"/>
    <w:rsid w:val="00AA6B40"/>
    <w:rsid w:val="00AB77F8"/>
    <w:rsid w:val="00C23D5F"/>
    <w:rsid w:val="00C41230"/>
    <w:rsid w:val="00C9543A"/>
    <w:rsid w:val="00CE00B0"/>
    <w:rsid w:val="00CE5F82"/>
    <w:rsid w:val="00D75D54"/>
    <w:rsid w:val="00D96E3C"/>
    <w:rsid w:val="00DA0C7B"/>
    <w:rsid w:val="00DE7A98"/>
    <w:rsid w:val="00E23740"/>
    <w:rsid w:val="00E5415D"/>
    <w:rsid w:val="00ED1336"/>
    <w:rsid w:val="00ED79AA"/>
    <w:rsid w:val="00F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ABVolkov</dc:creator>
  <cp:lastModifiedBy>Забегалова Светлана</cp:lastModifiedBy>
  <cp:revision>2</cp:revision>
  <dcterms:created xsi:type="dcterms:W3CDTF">2018-06-06T05:54:00Z</dcterms:created>
  <dcterms:modified xsi:type="dcterms:W3CDTF">2018-06-06T05:54:00Z</dcterms:modified>
</cp:coreProperties>
</file>